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73932" w:rsidRDefault="00CA6307">
      <w:pPr>
        <w:contextualSpacing w:val="0"/>
        <w:rPr>
          <w:rFonts w:ascii="Calibri" w:eastAsia="Calibri" w:hAnsi="Calibri" w:cs="Calibri"/>
          <w:b/>
          <w:sz w:val="24"/>
          <w:szCs w:val="24"/>
        </w:rPr>
      </w:pPr>
      <w:bookmarkStart w:id="0" w:name="_GoBack"/>
      <w:bookmarkEnd w:id="0"/>
      <w:r>
        <w:rPr>
          <w:rFonts w:ascii="Calibri" w:eastAsia="Calibri" w:hAnsi="Calibri" w:cs="Calibri"/>
          <w:b/>
          <w:sz w:val="24"/>
          <w:szCs w:val="24"/>
          <w:u w:val="single"/>
        </w:rPr>
        <w:t>Lesson Title:</w:t>
      </w:r>
      <w:r>
        <w:rPr>
          <w:rFonts w:ascii="Calibri" w:eastAsia="Calibri" w:hAnsi="Calibri" w:cs="Calibri"/>
          <w:b/>
          <w:sz w:val="24"/>
          <w:szCs w:val="24"/>
        </w:rPr>
        <w:t xml:space="preserve"> Comparing Federal and State Government</w:t>
      </w:r>
    </w:p>
    <w:p w:rsidR="00673932" w:rsidRDefault="00673932">
      <w:pPr>
        <w:contextualSpacing w:val="0"/>
        <w:rPr>
          <w:rFonts w:ascii="Calibri" w:eastAsia="Calibri" w:hAnsi="Calibri" w:cs="Calibri"/>
          <w:b/>
          <w:sz w:val="24"/>
          <w:szCs w:val="24"/>
          <w:u w:val="single"/>
        </w:rPr>
      </w:pPr>
    </w:p>
    <w:p w:rsidR="00673932" w:rsidRDefault="00CA6307">
      <w:pPr>
        <w:contextualSpacing w:val="0"/>
        <w:rPr>
          <w:rFonts w:ascii="Calibri" w:eastAsia="Calibri" w:hAnsi="Calibri" w:cs="Calibri"/>
          <w:sz w:val="24"/>
          <w:szCs w:val="24"/>
        </w:rPr>
      </w:pPr>
      <w:r>
        <w:rPr>
          <w:rFonts w:ascii="Calibri" w:eastAsia="Calibri" w:hAnsi="Calibri" w:cs="Calibri"/>
          <w:b/>
          <w:sz w:val="24"/>
          <w:szCs w:val="24"/>
          <w:u w:val="single"/>
        </w:rPr>
        <w:t>Author:</w:t>
      </w:r>
      <w:r>
        <w:rPr>
          <w:rFonts w:ascii="Calibri" w:eastAsia="Calibri" w:hAnsi="Calibri" w:cs="Calibri"/>
          <w:b/>
          <w:sz w:val="24"/>
          <w:szCs w:val="24"/>
        </w:rPr>
        <w:t xml:space="preserve"> </w:t>
      </w:r>
      <w:r>
        <w:rPr>
          <w:rFonts w:ascii="Calibri" w:eastAsia="Calibri" w:hAnsi="Calibri" w:cs="Calibri"/>
          <w:sz w:val="24"/>
          <w:szCs w:val="24"/>
        </w:rPr>
        <w:t>Jody Butts, Susquehanna Valley High School</w:t>
      </w:r>
    </w:p>
    <w:p w:rsidR="00A976C6" w:rsidRDefault="00A976C6">
      <w:pPr>
        <w:contextualSpacing w:val="0"/>
        <w:rPr>
          <w:rFonts w:ascii="Calibri" w:eastAsia="Calibri" w:hAnsi="Calibri" w:cs="Calibri"/>
          <w:sz w:val="24"/>
          <w:szCs w:val="24"/>
        </w:rPr>
      </w:pPr>
      <w:r>
        <w:rPr>
          <w:rFonts w:ascii="Calibri" w:eastAsia="Calibri" w:hAnsi="Calibri" w:cs="Calibri"/>
          <w:sz w:val="24"/>
          <w:szCs w:val="24"/>
        </w:rPr>
        <w:t>Revised August 2019, Lisa Kissinger, Shenendehowa High School</w:t>
      </w:r>
    </w:p>
    <w:p w:rsidR="00673932" w:rsidRDefault="00673932">
      <w:pPr>
        <w:contextualSpacing w:val="0"/>
        <w:rPr>
          <w:rFonts w:ascii="Calibri" w:eastAsia="Calibri" w:hAnsi="Calibri" w:cs="Calibri"/>
          <w:b/>
          <w:sz w:val="24"/>
          <w:szCs w:val="24"/>
        </w:rPr>
      </w:pPr>
    </w:p>
    <w:p w:rsidR="00673932" w:rsidRDefault="00CA6307">
      <w:pPr>
        <w:contextualSpacing w:val="0"/>
        <w:rPr>
          <w:rFonts w:ascii="Calibri" w:eastAsia="Calibri" w:hAnsi="Calibri" w:cs="Calibri"/>
          <w:b/>
          <w:sz w:val="24"/>
          <w:szCs w:val="24"/>
          <w:u w:val="single"/>
        </w:rPr>
      </w:pPr>
      <w:r>
        <w:rPr>
          <w:rFonts w:ascii="Calibri" w:eastAsia="Calibri" w:hAnsi="Calibri" w:cs="Calibri"/>
          <w:b/>
          <w:sz w:val="24"/>
          <w:szCs w:val="24"/>
          <w:u w:val="single"/>
        </w:rPr>
        <w:t xml:space="preserve">Lesson Outcomes: </w:t>
      </w:r>
    </w:p>
    <w:p w:rsidR="00673932" w:rsidRDefault="00CA6307">
      <w:pPr>
        <w:numPr>
          <w:ilvl w:val="0"/>
          <w:numId w:val="4"/>
        </w:numPr>
        <w:rPr>
          <w:rFonts w:ascii="Calibri" w:eastAsia="Calibri" w:hAnsi="Calibri" w:cs="Calibri"/>
          <w:sz w:val="24"/>
          <w:szCs w:val="24"/>
        </w:rPr>
      </w:pPr>
      <w:r>
        <w:rPr>
          <w:rFonts w:ascii="Calibri" w:eastAsia="Calibri" w:hAnsi="Calibri" w:cs="Calibri"/>
          <w:sz w:val="24"/>
          <w:szCs w:val="24"/>
        </w:rPr>
        <w:t xml:space="preserve">Compare responsibilities of U.S. and New York State government. </w:t>
      </w:r>
    </w:p>
    <w:p w:rsidR="00673932" w:rsidRDefault="00CA6307">
      <w:pPr>
        <w:numPr>
          <w:ilvl w:val="0"/>
          <w:numId w:val="4"/>
        </w:numPr>
        <w:rPr>
          <w:rFonts w:ascii="Calibri" w:eastAsia="Calibri" w:hAnsi="Calibri" w:cs="Calibri"/>
          <w:sz w:val="24"/>
          <w:szCs w:val="24"/>
        </w:rPr>
      </w:pPr>
      <w:r>
        <w:rPr>
          <w:rFonts w:ascii="Calibri" w:eastAsia="Calibri" w:hAnsi="Calibri" w:cs="Calibri"/>
          <w:sz w:val="24"/>
          <w:szCs w:val="24"/>
        </w:rPr>
        <w:t>Identify the branches of state government and the makeup of New York State’s legislature</w:t>
      </w:r>
    </w:p>
    <w:p w:rsidR="00673932" w:rsidRDefault="00CA6307">
      <w:pPr>
        <w:numPr>
          <w:ilvl w:val="0"/>
          <w:numId w:val="4"/>
        </w:numPr>
        <w:rPr>
          <w:rFonts w:ascii="Calibri" w:eastAsia="Calibri" w:hAnsi="Calibri" w:cs="Calibri"/>
          <w:sz w:val="24"/>
          <w:szCs w:val="24"/>
        </w:rPr>
      </w:pPr>
      <w:r>
        <w:rPr>
          <w:rFonts w:ascii="Calibri" w:eastAsia="Calibri" w:hAnsi="Calibri" w:cs="Calibri"/>
          <w:sz w:val="24"/>
          <w:szCs w:val="24"/>
        </w:rPr>
        <w:t>Explore the backgrounds and demographic characteristics of local and state officials</w:t>
      </w:r>
    </w:p>
    <w:p w:rsidR="00673932" w:rsidRDefault="00CA6307">
      <w:pPr>
        <w:numPr>
          <w:ilvl w:val="0"/>
          <w:numId w:val="4"/>
        </w:numPr>
        <w:rPr>
          <w:rFonts w:ascii="Calibri" w:eastAsia="Calibri" w:hAnsi="Calibri" w:cs="Calibri"/>
          <w:sz w:val="24"/>
          <w:szCs w:val="24"/>
        </w:rPr>
      </w:pPr>
      <w:r>
        <w:rPr>
          <w:rFonts w:ascii="Calibri" w:eastAsia="Calibri" w:hAnsi="Calibri" w:cs="Calibri"/>
          <w:sz w:val="24"/>
          <w:szCs w:val="24"/>
        </w:rPr>
        <w:t>Draw conclusions about opportunities to participate in local government</w:t>
      </w:r>
    </w:p>
    <w:p w:rsidR="00673932" w:rsidRDefault="00673932">
      <w:pPr>
        <w:contextualSpacing w:val="0"/>
        <w:rPr>
          <w:rFonts w:ascii="Calibri" w:eastAsia="Calibri" w:hAnsi="Calibri" w:cs="Calibri"/>
          <w:b/>
          <w:sz w:val="24"/>
          <w:szCs w:val="24"/>
        </w:rPr>
      </w:pPr>
    </w:p>
    <w:p w:rsidR="00673932" w:rsidRDefault="00CA6307">
      <w:pPr>
        <w:contextualSpacing w:val="0"/>
        <w:rPr>
          <w:rFonts w:ascii="Calibri" w:eastAsia="Calibri" w:hAnsi="Calibri" w:cs="Calibri"/>
          <w:b/>
          <w:sz w:val="24"/>
          <w:szCs w:val="24"/>
        </w:rPr>
      </w:pPr>
      <w:r>
        <w:rPr>
          <w:rFonts w:ascii="Calibri" w:eastAsia="Calibri" w:hAnsi="Calibri" w:cs="Calibri"/>
          <w:b/>
          <w:sz w:val="24"/>
          <w:szCs w:val="24"/>
        </w:rPr>
        <w:t>Alignment to New York State Social Studies Curriculum Framework:</w:t>
      </w:r>
    </w:p>
    <w:p w:rsidR="00673932" w:rsidRDefault="00CA6307" w:rsidP="00180F59">
      <w:pPr>
        <w:contextualSpacing w:val="0"/>
        <w:rPr>
          <w:rFonts w:ascii="Calibri" w:eastAsia="Calibri" w:hAnsi="Calibri" w:cs="Calibri"/>
          <w:sz w:val="24"/>
          <w:szCs w:val="24"/>
        </w:rPr>
      </w:pPr>
      <w:r>
        <w:rPr>
          <w:rFonts w:ascii="Calibri" w:eastAsia="Calibri" w:hAnsi="Calibri" w:cs="Calibri"/>
          <w:sz w:val="24"/>
          <w:szCs w:val="24"/>
        </w:rPr>
        <w:t>12.G1e The powers not delegated specifically in the Constitution are reserved to the states. Though the powers and responsibilities of the federal government have expanded over time, there is an ongoing debate over this shift in power and responsibility.</w:t>
      </w:r>
    </w:p>
    <w:p w:rsidR="00673932" w:rsidRDefault="00673932">
      <w:pPr>
        <w:ind w:left="720"/>
        <w:contextualSpacing w:val="0"/>
        <w:rPr>
          <w:rFonts w:ascii="Calibri" w:eastAsia="Calibri" w:hAnsi="Calibri" w:cs="Calibri"/>
          <w:sz w:val="24"/>
          <w:szCs w:val="24"/>
        </w:rPr>
      </w:pPr>
    </w:p>
    <w:p w:rsidR="00673932" w:rsidRDefault="00CA6307" w:rsidP="003D0261">
      <w:pPr>
        <w:contextualSpacing w:val="0"/>
        <w:rPr>
          <w:rFonts w:ascii="Calibri" w:eastAsia="Calibri" w:hAnsi="Calibri" w:cs="Calibri"/>
          <w:sz w:val="24"/>
          <w:szCs w:val="24"/>
        </w:rPr>
      </w:pPr>
      <w:r>
        <w:rPr>
          <w:rFonts w:ascii="Calibri" w:eastAsia="Calibri" w:hAnsi="Calibri" w:cs="Calibri"/>
          <w:sz w:val="24"/>
          <w:szCs w:val="24"/>
        </w:rPr>
        <w:t>12.G3d Citizens have the right to represent their locality, state, or country as elected officials. Candidates develop a campaign, when they decide to seek public office.</w:t>
      </w:r>
    </w:p>
    <w:p w:rsidR="00673932" w:rsidRDefault="00673932">
      <w:pPr>
        <w:ind w:left="720"/>
        <w:contextualSpacing w:val="0"/>
        <w:rPr>
          <w:rFonts w:ascii="Calibri" w:eastAsia="Calibri" w:hAnsi="Calibri" w:cs="Calibri"/>
          <w:b/>
          <w:sz w:val="24"/>
          <w:szCs w:val="24"/>
        </w:rPr>
      </w:pPr>
    </w:p>
    <w:p w:rsidR="00673932" w:rsidRDefault="00CA6307">
      <w:pPr>
        <w:contextualSpacing w:val="0"/>
        <w:rPr>
          <w:rFonts w:ascii="Calibri" w:eastAsia="Calibri" w:hAnsi="Calibri" w:cs="Calibri"/>
          <w:sz w:val="24"/>
          <w:szCs w:val="24"/>
        </w:rPr>
      </w:pPr>
      <w:r>
        <w:rPr>
          <w:rFonts w:ascii="Calibri" w:eastAsia="Calibri" w:hAnsi="Calibri" w:cs="Calibri"/>
          <w:sz w:val="24"/>
          <w:szCs w:val="24"/>
        </w:rPr>
        <w:t>12.G5 PUBLIC POLICY: All levels of government—local, state, and federal—are involved in shaping public policy and responding to public policy issues, all of which influence our lives beyond what appears in the Constitution. Engaged citizens understand how to find, monitor, evaluate, and respond to information on public policy issues.</w:t>
      </w:r>
    </w:p>
    <w:p w:rsidR="00673932" w:rsidRDefault="00CA6307">
      <w:pPr>
        <w:ind w:left="720"/>
        <w:contextualSpacing w:val="0"/>
        <w:rPr>
          <w:rFonts w:ascii="Calibri" w:eastAsia="Calibri" w:hAnsi="Calibri" w:cs="Calibri"/>
          <w:sz w:val="24"/>
          <w:szCs w:val="24"/>
        </w:rPr>
      </w:pPr>
      <w:r>
        <w:rPr>
          <w:rFonts w:ascii="Calibri" w:eastAsia="Calibri" w:hAnsi="Calibri" w:cs="Calibri"/>
          <w:sz w:val="24"/>
          <w:szCs w:val="24"/>
        </w:rPr>
        <w:t>12.G5c Successful implementation of government policy often requires cooperation between many levels of government, as well as the cooperation of other public and private institutions. Conflicts between different levels of government sometimes emerge due to different goals, ideas, and resources regarding the creation and implementation of policy.</w:t>
      </w:r>
    </w:p>
    <w:p w:rsidR="00673932" w:rsidRDefault="00673932">
      <w:pPr>
        <w:ind w:left="720"/>
        <w:contextualSpacing w:val="0"/>
        <w:rPr>
          <w:rFonts w:ascii="Calibri" w:eastAsia="Calibri" w:hAnsi="Calibri" w:cs="Calibri"/>
          <w:sz w:val="24"/>
          <w:szCs w:val="24"/>
        </w:rPr>
      </w:pPr>
    </w:p>
    <w:p w:rsidR="00673932" w:rsidRDefault="00CA6307">
      <w:pPr>
        <w:contextualSpacing w:val="0"/>
        <w:rPr>
          <w:rFonts w:ascii="Calibri" w:eastAsia="Calibri" w:hAnsi="Calibri" w:cs="Calibri"/>
          <w:b/>
          <w:sz w:val="24"/>
          <w:szCs w:val="24"/>
        </w:rPr>
      </w:pPr>
      <w:r>
        <w:rPr>
          <w:rFonts w:ascii="Calibri" w:eastAsia="Calibri" w:hAnsi="Calibri" w:cs="Calibri"/>
          <w:b/>
          <w:sz w:val="24"/>
          <w:szCs w:val="24"/>
        </w:rPr>
        <w:t>Alignment to New York State Social Studies Practices:</w:t>
      </w:r>
    </w:p>
    <w:p w:rsidR="00673932" w:rsidRDefault="00CA6307">
      <w:pPr>
        <w:contextualSpacing w:val="0"/>
        <w:rPr>
          <w:rFonts w:ascii="Calibri" w:eastAsia="Calibri" w:hAnsi="Calibri" w:cs="Calibri"/>
          <w:b/>
          <w:sz w:val="24"/>
          <w:szCs w:val="24"/>
        </w:rPr>
      </w:pPr>
      <w:r>
        <w:rPr>
          <w:rFonts w:ascii="Calibri" w:eastAsia="Calibri" w:hAnsi="Calibri" w:cs="Calibri"/>
          <w:b/>
          <w:sz w:val="24"/>
          <w:szCs w:val="24"/>
        </w:rPr>
        <w:t>F. Civic Participation</w:t>
      </w:r>
    </w:p>
    <w:p w:rsidR="00673932" w:rsidRDefault="00CA6307" w:rsidP="00CA6307">
      <w:pPr>
        <w:ind w:left="720"/>
        <w:rPr>
          <w:rFonts w:ascii="Calibri" w:eastAsia="Calibri" w:hAnsi="Calibri" w:cs="Calibri"/>
          <w:sz w:val="24"/>
          <w:szCs w:val="24"/>
        </w:rPr>
      </w:pPr>
      <w:r>
        <w:rPr>
          <w:rFonts w:ascii="Calibri" w:eastAsia="Calibri" w:hAnsi="Calibri" w:cs="Calibri"/>
          <w:sz w:val="24"/>
          <w:szCs w:val="24"/>
        </w:rPr>
        <w:t xml:space="preserve">4. Identify, describe, and contrast the roles of the individual in opportunities for social and political participation in different societies. </w:t>
      </w:r>
    </w:p>
    <w:p w:rsidR="00673932" w:rsidRDefault="00673932">
      <w:pPr>
        <w:contextualSpacing w:val="0"/>
        <w:rPr>
          <w:rFonts w:ascii="Calibri" w:eastAsia="Calibri" w:hAnsi="Calibri" w:cs="Calibri"/>
          <w:b/>
          <w:sz w:val="24"/>
          <w:szCs w:val="24"/>
        </w:rPr>
      </w:pPr>
    </w:p>
    <w:p w:rsidR="00673932" w:rsidRDefault="00CA6307">
      <w:pPr>
        <w:contextualSpacing w:val="0"/>
        <w:rPr>
          <w:rFonts w:ascii="Calibri" w:eastAsia="Calibri" w:hAnsi="Calibri" w:cs="Calibri"/>
          <w:b/>
          <w:sz w:val="24"/>
          <w:szCs w:val="24"/>
        </w:rPr>
      </w:pPr>
      <w:r>
        <w:br w:type="page"/>
      </w:r>
    </w:p>
    <w:p w:rsidR="00673932" w:rsidRDefault="00CA6307">
      <w:pPr>
        <w:contextualSpacing w:val="0"/>
        <w:rPr>
          <w:rFonts w:ascii="Calibri" w:eastAsia="Calibri" w:hAnsi="Calibri" w:cs="Calibri"/>
          <w:b/>
          <w:sz w:val="24"/>
          <w:szCs w:val="24"/>
        </w:rPr>
      </w:pPr>
      <w:r>
        <w:rPr>
          <w:rFonts w:ascii="Calibri" w:eastAsia="Calibri" w:hAnsi="Calibri" w:cs="Calibri"/>
          <w:b/>
          <w:sz w:val="24"/>
          <w:szCs w:val="24"/>
        </w:rPr>
        <w:lastRenderedPageBreak/>
        <w:t xml:space="preserve">Lesson Materials and Procedures: </w:t>
      </w:r>
    </w:p>
    <w:p w:rsidR="00673932" w:rsidRDefault="00673932">
      <w:pPr>
        <w:contextualSpacing w:val="0"/>
        <w:rPr>
          <w:rFonts w:ascii="Calibri" w:eastAsia="Calibri" w:hAnsi="Calibri" w:cs="Calibri"/>
          <w:b/>
          <w:sz w:val="24"/>
          <w:szCs w:val="24"/>
        </w:rPr>
      </w:pPr>
    </w:p>
    <w:p w:rsidR="00673932" w:rsidRDefault="00CA6307">
      <w:pPr>
        <w:contextualSpacing w:val="0"/>
        <w:rPr>
          <w:rFonts w:ascii="Calibri" w:eastAsia="Calibri" w:hAnsi="Calibri" w:cs="Calibri"/>
          <w:b/>
          <w:sz w:val="24"/>
          <w:szCs w:val="24"/>
          <w:u w:val="single"/>
        </w:rPr>
      </w:pPr>
      <w:r>
        <w:rPr>
          <w:rFonts w:ascii="Calibri" w:eastAsia="Calibri" w:hAnsi="Calibri" w:cs="Calibri"/>
          <w:b/>
          <w:sz w:val="24"/>
          <w:szCs w:val="24"/>
          <w:u w:val="single"/>
        </w:rPr>
        <w:t>Materials:</w:t>
      </w:r>
    </w:p>
    <w:p w:rsidR="00673932" w:rsidRDefault="00CA6307">
      <w:pPr>
        <w:numPr>
          <w:ilvl w:val="0"/>
          <w:numId w:val="7"/>
        </w:numPr>
        <w:rPr>
          <w:rFonts w:ascii="Calibri" w:eastAsia="Calibri" w:hAnsi="Calibri" w:cs="Calibri"/>
          <w:sz w:val="24"/>
          <w:szCs w:val="24"/>
        </w:rPr>
      </w:pPr>
      <w:r>
        <w:rPr>
          <w:rFonts w:ascii="Calibri" w:eastAsia="Calibri" w:hAnsi="Calibri" w:cs="Calibri"/>
          <w:sz w:val="24"/>
          <w:szCs w:val="24"/>
        </w:rPr>
        <w:t xml:space="preserve">Copies of worksheets </w:t>
      </w:r>
    </w:p>
    <w:p w:rsidR="00673932" w:rsidRDefault="00CA6307">
      <w:pPr>
        <w:numPr>
          <w:ilvl w:val="0"/>
          <w:numId w:val="7"/>
        </w:numPr>
        <w:rPr>
          <w:rFonts w:ascii="Calibri" w:eastAsia="Calibri" w:hAnsi="Calibri" w:cs="Calibri"/>
          <w:sz w:val="24"/>
          <w:szCs w:val="24"/>
        </w:rPr>
      </w:pPr>
      <w:r>
        <w:rPr>
          <w:rFonts w:ascii="Calibri" w:eastAsia="Calibri" w:hAnsi="Calibri" w:cs="Calibri"/>
          <w:sz w:val="24"/>
          <w:szCs w:val="24"/>
        </w:rPr>
        <w:t>Large paper for brainstorming</w:t>
      </w:r>
    </w:p>
    <w:p w:rsidR="00673932" w:rsidRDefault="00CA6307">
      <w:pPr>
        <w:numPr>
          <w:ilvl w:val="0"/>
          <w:numId w:val="7"/>
        </w:numPr>
        <w:rPr>
          <w:rFonts w:ascii="Calibri" w:eastAsia="Calibri" w:hAnsi="Calibri" w:cs="Calibri"/>
          <w:sz w:val="24"/>
          <w:szCs w:val="24"/>
        </w:rPr>
      </w:pPr>
      <w:r>
        <w:rPr>
          <w:rFonts w:ascii="Calibri" w:eastAsia="Calibri" w:hAnsi="Calibri" w:cs="Calibri"/>
          <w:sz w:val="24"/>
          <w:szCs w:val="24"/>
        </w:rPr>
        <w:t>Markers</w:t>
      </w:r>
    </w:p>
    <w:p w:rsidR="00673932" w:rsidRDefault="00CA6307">
      <w:pPr>
        <w:numPr>
          <w:ilvl w:val="0"/>
          <w:numId w:val="7"/>
        </w:numPr>
        <w:rPr>
          <w:rFonts w:ascii="Calibri" w:eastAsia="Calibri" w:hAnsi="Calibri" w:cs="Calibri"/>
          <w:sz w:val="24"/>
          <w:szCs w:val="24"/>
        </w:rPr>
      </w:pPr>
      <w:r>
        <w:rPr>
          <w:rFonts w:ascii="Calibri" w:eastAsia="Calibri" w:hAnsi="Calibri" w:cs="Calibri"/>
          <w:sz w:val="24"/>
          <w:szCs w:val="24"/>
        </w:rPr>
        <w:t>Access to the Internet</w:t>
      </w:r>
    </w:p>
    <w:p w:rsidR="00673932" w:rsidRDefault="00CA6307">
      <w:pPr>
        <w:numPr>
          <w:ilvl w:val="0"/>
          <w:numId w:val="7"/>
        </w:numPr>
        <w:rPr>
          <w:rFonts w:ascii="Calibri" w:eastAsia="Calibri" w:hAnsi="Calibri" w:cs="Calibri"/>
          <w:sz w:val="24"/>
          <w:szCs w:val="24"/>
        </w:rPr>
      </w:pPr>
      <w:r>
        <w:rPr>
          <w:rFonts w:ascii="Calibri" w:eastAsia="Calibri" w:hAnsi="Calibri" w:cs="Calibri"/>
          <w:sz w:val="24"/>
          <w:szCs w:val="24"/>
        </w:rPr>
        <w:t xml:space="preserve">Local Municipality Website </w:t>
      </w:r>
    </w:p>
    <w:p w:rsidR="00673932" w:rsidRDefault="00CA6307">
      <w:pPr>
        <w:numPr>
          <w:ilvl w:val="0"/>
          <w:numId w:val="7"/>
        </w:numPr>
        <w:rPr>
          <w:rFonts w:ascii="Calibri" w:eastAsia="Calibri" w:hAnsi="Calibri" w:cs="Calibri"/>
          <w:sz w:val="24"/>
          <w:szCs w:val="24"/>
        </w:rPr>
      </w:pPr>
      <w:r>
        <w:rPr>
          <w:rFonts w:ascii="Calibri" w:eastAsia="Calibri" w:hAnsi="Calibri" w:cs="Calibri"/>
          <w:sz w:val="24"/>
          <w:szCs w:val="24"/>
        </w:rPr>
        <w:t xml:space="preserve">Web Site on NYS Division of Government  </w:t>
      </w:r>
      <w:hyperlink r:id="rId7">
        <w:r>
          <w:rPr>
            <w:rFonts w:ascii="Calibri" w:eastAsia="Calibri" w:hAnsi="Calibri" w:cs="Calibri"/>
            <w:color w:val="1155CC"/>
            <w:sz w:val="24"/>
            <w:szCs w:val="24"/>
            <w:u w:val="single"/>
          </w:rPr>
          <w:t>https://www.dos.ny.gov/lg/localgovs.html</w:t>
        </w:r>
      </w:hyperlink>
    </w:p>
    <w:p w:rsidR="00673932" w:rsidRDefault="00CA6307">
      <w:pPr>
        <w:numPr>
          <w:ilvl w:val="0"/>
          <w:numId w:val="7"/>
        </w:numPr>
        <w:rPr>
          <w:rFonts w:ascii="Calibri" w:eastAsia="Calibri" w:hAnsi="Calibri" w:cs="Calibri"/>
          <w:sz w:val="24"/>
          <w:szCs w:val="24"/>
        </w:rPr>
      </w:pPr>
      <w:r>
        <w:rPr>
          <w:rFonts w:ascii="Calibri" w:eastAsia="Calibri" w:hAnsi="Calibri" w:cs="Calibri"/>
          <w:sz w:val="24"/>
          <w:szCs w:val="24"/>
        </w:rPr>
        <w:t xml:space="preserve">PowerPoint Presentation: </w:t>
      </w:r>
      <w:hyperlink r:id="rId8">
        <w:r>
          <w:rPr>
            <w:rFonts w:ascii="Calibri" w:eastAsia="Calibri" w:hAnsi="Calibri" w:cs="Calibri"/>
            <w:color w:val="1155CC"/>
            <w:sz w:val="24"/>
            <w:szCs w:val="24"/>
            <w:u w:val="single"/>
          </w:rPr>
          <w:t>New York State Government.</w:t>
        </w:r>
      </w:hyperlink>
      <w:r>
        <w:rPr>
          <w:rFonts w:ascii="Calibri" w:eastAsia="Calibri" w:hAnsi="Calibri" w:cs="Calibri"/>
          <w:sz w:val="24"/>
          <w:szCs w:val="24"/>
        </w:rPr>
        <w:t xml:space="preserve"> </w:t>
      </w:r>
    </w:p>
    <w:p w:rsidR="00E271F9" w:rsidRDefault="00523AED">
      <w:pPr>
        <w:numPr>
          <w:ilvl w:val="0"/>
          <w:numId w:val="7"/>
        </w:numPr>
        <w:rPr>
          <w:rFonts w:ascii="Calibri" w:eastAsia="Calibri" w:hAnsi="Calibri" w:cs="Calibri"/>
          <w:sz w:val="24"/>
          <w:szCs w:val="24"/>
        </w:rPr>
      </w:pPr>
      <w:r>
        <w:rPr>
          <w:rFonts w:ascii="Calibri" w:eastAsia="Calibri" w:hAnsi="Calibri" w:cs="Calibri"/>
          <w:sz w:val="24"/>
          <w:szCs w:val="24"/>
        </w:rPr>
        <w:t xml:space="preserve">Appendix A: </w:t>
      </w:r>
      <w:r w:rsidR="00E271F9">
        <w:rPr>
          <w:rFonts w:ascii="Calibri" w:eastAsia="Calibri" w:hAnsi="Calibri" w:cs="Calibri"/>
          <w:sz w:val="24"/>
          <w:szCs w:val="24"/>
        </w:rPr>
        <w:t xml:space="preserve"> New York Local Government (map with counties)</w:t>
      </w:r>
    </w:p>
    <w:p w:rsidR="00E271F9" w:rsidRDefault="00E271F9">
      <w:pPr>
        <w:numPr>
          <w:ilvl w:val="0"/>
          <w:numId w:val="7"/>
        </w:numPr>
        <w:rPr>
          <w:rFonts w:ascii="Calibri" w:eastAsia="Calibri" w:hAnsi="Calibri" w:cs="Calibri"/>
          <w:sz w:val="24"/>
          <w:szCs w:val="24"/>
        </w:rPr>
      </w:pPr>
      <w:r>
        <w:rPr>
          <w:rFonts w:ascii="Calibri" w:eastAsia="Calibri" w:hAnsi="Calibri" w:cs="Calibri"/>
          <w:sz w:val="24"/>
          <w:szCs w:val="24"/>
        </w:rPr>
        <w:t>Appendix B: New York City Government Flow Chart</w:t>
      </w:r>
    </w:p>
    <w:p w:rsidR="00CA6307" w:rsidRDefault="00E271F9">
      <w:pPr>
        <w:numPr>
          <w:ilvl w:val="0"/>
          <w:numId w:val="7"/>
        </w:numPr>
        <w:rPr>
          <w:rFonts w:ascii="Calibri" w:eastAsia="Calibri" w:hAnsi="Calibri" w:cs="Calibri"/>
          <w:sz w:val="24"/>
          <w:szCs w:val="24"/>
        </w:rPr>
      </w:pPr>
      <w:r>
        <w:rPr>
          <w:rFonts w:ascii="Calibri" w:eastAsia="Calibri" w:hAnsi="Calibri" w:cs="Calibri"/>
          <w:sz w:val="24"/>
          <w:szCs w:val="24"/>
        </w:rPr>
        <w:t>Appendix C: Make-up of New York State County Government</w:t>
      </w:r>
      <w:r w:rsidR="00CA6307">
        <w:rPr>
          <w:rFonts w:ascii="Calibri" w:eastAsia="Calibri" w:hAnsi="Calibri" w:cs="Calibri"/>
          <w:sz w:val="24"/>
          <w:szCs w:val="24"/>
        </w:rPr>
        <w:t xml:space="preserve"> (state vs. Federal)</w:t>
      </w:r>
    </w:p>
    <w:p w:rsidR="00E271F9" w:rsidRDefault="00CA6307">
      <w:pPr>
        <w:numPr>
          <w:ilvl w:val="0"/>
          <w:numId w:val="7"/>
        </w:numPr>
        <w:rPr>
          <w:rFonts w:ascii="Calibri" w:eastAsia="Calibri" w:hAnsi="Calibri" w:cs="Calibri"/>
          <w:sz w:val="24"/>
          <w:szCs w:val="24"/>
        </w:rPr>
      </w:pPr>
      <w:r>
        <w:rPr>
          <w:rFonts w:ascii="Calibri" w:eastAsia="Calibri" w:hAnsi="Calibri" w:cs="Calibri"/>
          <w:sz w:val="24"/>
          <w:szCs w:val="24"/>
        </w:rPr>
        <w:t xml:space="preserve">Appendix </w:t>
      </w:r>
      <w:r w:rsidR="00316FEE">
        <w:rPr>
          <w:rFonts w:ascii="Calibri" w:eastAsia="Calibri" w:hAnsi="Calibri" w:cs="Calibri"/>
          <w:sz w:val="24"/>
          <w:szCs w:val="24"/>
        </w:rPr>
        <w:t>D</w:t>
      </w:r>
      <w:r>
        <w:rPr>
          <w:rFonts w:ascii="Calibri" w:eastAsia="Calibri" w:hAnsi="Calibri" w:cs="Calibri"/>
          <w:sz w:val="24"/>
          <w:szCs w:val="24"/>
        </w:rPr>
        <w:t xml:space="preserve">: Make-up of County Government </w:t>
      </w:r>
      <w:r w:rsidR="00E271F9">
        <w:rPr>
          <w:rFonts w:ascii="Calibri" w:eastAsia="Calibri" w:hAnsi="Calibri" w:cs="Calibri"/>
          <w:sz w:val="24"/>
          <w:szCs w:val="24"/>
        </w:rPr>
        <w:t xml:space="preserve"> (Seneca County example)</w:t>
      </w:r>
    </w:p>
    <w:p w:rsidR="00673932" w:rsidRDefault="00E271F9">
      <w:pPr>
        <w:numPr>
          <w:ilvl w:val="0"/>
          <w:numId w:val="7"/>
        </w:numPr>
        <w:rPr>
          <w:rFonts w:ascii="Calibri" w:eastAsia="Calibri" w:hAnsi="Calibri" w:cs="Calibri"/>
          <w:sz w:val="24"/>
          <w:szCs w:val="24"/>
        </w:rPr>
      </w:pPr>
      <w:r>
        <w:rPr>
          <w:rFonts w:ascii="Calibri" w:eastAsia="Calibri" w:hAnsi="Calibri" w:cs="Calibri"/>
          <w:sz w:val="24"/>
          <w:szCs w:val="24"/>
        </w:rPr>
        <w:t xml:space="preserve">Appendix </w:t>
      </w:r>
      <w:r w:rsidR="00316FEE">
        <w:rPr>
          <w:rFonts w:ascii="Calibri" w:eastAsia="Calibri" w:hAnsi="Calibri" w:cs="Calibri"/>
          <w:sz w:val="24"/>
          <w:szCs w:val="24"/>
        </w:rPr>
        <w:t>E</w:t>
      </w:r>
      <w:r>
        <w:rPr>
          <w:rFonts w:ascii="Calibri" w:eastAsia="Calibri" w:hAnsi="Calibri" w:cs="Calibri"/>
          <w:sz w:val="24"/>
          <w:szCs w:val="24"/>
        </w:rPr>
        <w:t xml:space="preserve">: </w:t>
      </w:r>
      <w:hyperlink r:id="rId9">
        <w:r w:rsidR="00CA6307">
          <w:rPr>
            <w:rFonts w:ascii="Calibri" w:eastAsia="Calibri" w:hAnsi="Calibri" w:cs="Calibri"/>
            <w:color w:val="1155CC"/>
            <w:sz w:val="24"/>
            <w:szCs w:val="24"/>
            <w:u w:val="single"/>
          </w:rPr>
          <w:t>State and Local Government Position cards</w:t>
        </w:r>
      </w:hyperlink>
      <w:r w:rsidR="00523AED">
        <w:rPr>
          <w:rFonts w:ascii="Calibri" w:eastAsia="Calibri" w:hAnsi="Calibri" w:cs="Calibri"/>
          <w:sz w:val="24"/>
          <w:szCs w:val="24"/>
        </w:rPr>
        <w:t xml:space="preserve"> </w:t>
      </w:r>
      <w:r w:rsidR="00CA6307">
        <w:rPr>
          <w:rFonts w:ascii="Calibri" w:eastAsia="Calibri" w:hAnsi="Calibri" w:cs="Calibri"/>
          <w:sz w:val="24"/>
          <w:szCs w:val="24"/>
        </w:rPr>
        <w:t>or</w:t>
      </w:r>
      <w:r w:rsidR="00523AED">
        <w:rPr>
          <w:rFonts w:ascii="Calibri" w:eastAsia="Calibri" w:hAnsi="Calibri" w:cs="Calibri"/>
          <w:sz w:val="24"/>
          <w:szCs w:val="24"/>
        </w:rPr>
        <w:t xml:space="preserve"> </w:t>
      </w:r>
      <w:hyperlink r:id="rId10">
        <w:r w:rsidR="00CA6307">
          <w:rPr>
            <w:rFonts w:ascii="Calibri" w:eastAsia="Calibri" w:hAnsi="Calibri" w:cs="Calibri"/>
            <w:color w:val="1155CC"/>
            <w:sz w:val="24"/>
            <w:szCs w:val="24"/>
            <w:u w:val="single"/>
          </w:rPr>
          <w:t>New York City Government Position Cards</w:t>
        </w:r>
      </w:hyperlink>
      <w:r w:rsidR="00CA6307">
        <w:rPr>
          <w:rFonts w:ascii="Calibri" w:eastAsia="Calibri" w:hAnsi="Calibri" w:cs="Calibri"/>
          <w:sz w:val="24"/>
          <w:szCs w:val="24"/>
        </w:rPr>
        <w:t xml:space="preserve"> </w:t>
      </w:r>
      <w:r w:rsidR="00523AED">
        <w:rPr>
          <w:rFonts w:ascii="Calibri" w:eastAsia="Calibri" w:hAnsi="Calibri" w:cs="Calibri"/>
          <w:sz w:val="24"/>
          <w:szCs w:val="24"/>
        </w:rPr>
        <w:t xml:space="preserve">printed out, cut up and </w:t>
      </w:r>
      <w:r w:rsidR="00CA6307">
        <w:rPr>
          <w:rFonts w:ascii="Calibri" w:eastAsia="Calibri" w:hAnsi="Calibri" w:cs="Calibri"/>
          <w:sz w:val="24"/>
          <w:szCs w:val="24"/>
        </w:rPr>
        <w:t xml:space="preserve">shuffled.   State level officials have been done to use as models. </w:t>
      </w:r>
    </w:p>
    <w:p w:rsidR="003829DE" w:rsidRDefault="003829DE" w:rsidP="003829DE">
      <w:pPr>
        <w:ind w:left="360"/>
        <w:contextualSpacing w:val="0"/>
        <w:rPr>
          <w:rFonts w:ascii="Calibri" w:eastAsia="Calibri" w:hAnsi="Calibri" w:cs="Calibri"/>
          <w:sz w:val="24"/>
          <w:szCs w:val="24"/>
        </w:rPr>
      </w:pPr>
    </w:p>
    <w:p w:rsidR="003829DE" w:rsidRDefault="003829DE" w:rsidP="003829DE">
      <w:pPr>
        <w:ind w:left="360"/>
        <w:contextualSpacing w:val="0"/>
      </w:pPr>
      <w:r>
        <w:rPr>
          <w:rFonts w:ascii="Calibri" w:eastAsia="Calibri" w:hAnsi="Calibri" w:cs="Calibri"/>
          <w:sz w:val="24"/>
          <w:szCs w:val="24"/>
        </w:rPr>
        <w:t xml:space="preserve">Note: For more detailed background information about local government in New York State, please consult the New York State Local Government Handbook, published by the New York State Department of State, Division of Local Government Services, 2018,  </w:t>
      </w:r>
      <w:hyperlink r:id="rId11" w:history="1">
        <w:r>
          <w:rPr>
            <w:rStyle w:val="Hyperlink"/>
          </w:rPr>
          <w:t>https://www.dos.ny.gov/lg/publications/Local_Government_Handbook.pdf</w:t>
        </w:r>
      </w:hyperlink>
    </w:p>
    <w:p w:rsidR="003829DE" w:rsidRDefault="003829DE" w:rsidP="003829DE">
      <w:pPr>
        <w:ind w:left="360"/>
        <w:contextualSpacing w:val="0"/>
        <w:rPr>
          <w:rFonts w:ascii="Calibri" w:eastAsia="Calibri" w:hAnsi="Calibri" w:cs="Calibri"/>
          <w:sz w:val="24"/>
          <w:szCs w:val="24"/>
        </w:rPr>
      </w:pPr>
    </w:p>
    <w:p w:rsidR="00673932" w:rsidRDefault="00CA6307">
      <w:pPr>
        <w:contextualSpacing w:val="0"/>
        <w:rPr>
          <w:rFonts w:ascii="Calibri" w:eastAsia="Calibri" w:hAnsi="Calibri" w:cs="Calibri"/>
          <w:b/>
          <w:sz w:val="24"/>
          <w:szCs w:val="24"/>
          <w:u w:val="single"/>
        </w:rPr>
      </w:pPr>
      <w:r>
        <w:rPr>
          <w:rFonts w:ascii="Calibri" w:eastAsia="Calibri" w:hAnsi="Calibri" w:cs="Calibri"/>
          <w:b/>
          <w:sz w:val="24"/>
          <w:szCs w:val="24"/>
          <w:u w:val="single"/>
        </w:rPr>
        <w:t>Procedures:</w:t>
      </w:r>
    </w:p>
    <w:p w:rsidR="00673932" w:rsidRDefault="00CA6307">
      <w:pPr>
        <w:contextualSpacing w:val="0"/>
        <w:rPr>
          <w:rFonts w:ascii="Calibri" w:eastAsia="Calibri" w:hAnsi="Calibri" w:cs="Calibri"/>
          <w:b/>
          <w:sz w:val="24"/>
          <w:szCs w:val="24"/>
          <w:u w:val="single"/>
        </w:rPr>
      </w:pPr>
      <w:r>
        <w:rPr>
          <w:rFonts w:ascii="Calibri" w:eastAsia="Calibri" w:hAnsi="Calibri" w:cs="Calibri"/>
          <w:b/>
          <w:sz w:val="24"/>
          <w:szCs w:val="24"/>
          <w:u w:val="single"/>
        </w:rPr>
        <w:t xml:space="preserve">Part I: </w:t>
      </w:r>
    </w:p>
    <w:p w:rsidR="00673932" w:rsidRDefault="00CA6307">
      <w:pPr>
        <w:numPr>
          <w:ilvl w:val="0"/>
          <w:numId w:val="5"/>
        </w:numPr>
        <w:rPr>
          <w:rFonts w:ascii="Calibri" w:eastAsia="Calibri" w:hAnsi="Calibri" w:cs="Calibri"/>
          <w:sz w:val="24"/>
          <w:szCs w:val="24"/>
        </w:rPr>
      </w:pPr>
      <w:r>
        <w:rPr>
          <w:rFonts w:ascii="Calibri" w:eastAsia="Calibri" w:hAnsi="Calibri" w:cs="Calibri"/>
          <w:sz w:val="24"/>
          <w:szCs w:val="24"/>
        </w:rPr>
        <w:t xml:space="preserve">Use the provided presentation </w:t>
      </w:r>
      <w:hyperlink r:id="rId12">
        <w:r>
          <w:rPr>
            <w:rFonts w:ascii="Calibri" w:eastAsia="Calibri" w:hAnsi="Calibri" w:cs="Calibri"/>
            <w:color w:val="1155CC"/>
            <w:sz w:val="24"/>
            <w:szCs w:val="24"/>
            <w:u w:val="single"/>
          </w:rPr>
          <w:t>New York State Government</w:t>
        </w:r>
      </w:hyperlink>
      <w:r>
        <w:rPr>
          <w:rFonts w:ascii="Calibri" w:eastAsia="Calibri" w:hAnsi="Calibri" w:cs="Calibri"/>
          <w:sz w:val="24"/>
          <w:szCs w:val="24"/>
        </w:rPr>
        <w:t xml:space="preserve"> for a brief overview of New York State’s government structure.</w:t>
      </w:r>
    </w:p>
    <w:p w:rsidR="00673932" w:rsidRDefault="00CA6307">
      <w:pPr>
        <w:numPr>
          <w:ilvl w:val="0"/>
          <w:numId w:val="5"/>
        </w:numPr>
        <w:rPr>
          <w:rFonts w:ascii="Calibri" w:eastAsia="Calibri" w:hAnsi="Calibri" w:cs="Calibri"/>
          <w:sz w:val="24"/>
          <w:szCs w:val="24"/>
        </w:rPr>
      </w:pPr>
      <w:r>
        <w:rPr>
          <w:rFonts w:ascii="Calibri" w:eastAsia="Calibri" w:hAnsi="Calibri" w:cs="Calibri"/>
          <w:sz w:val="24"/>
          <w:szCs w:val="24"/>
        </w:rPr>
        <w:t>As you go through the presentation, pay special attention to slides 3-5 to insure that students understand the differences between New York State and the U.S. federal government.  It may be helpful to print slide 3 out and</w:t>
      </w:r>
      <w:r w:rsidR="00E271F9">
        <w:rPr>
          <w:rFonts w:ascii="Calibri" w:eastAsia="Calibri" w:hAnsi="Calibri" w:cs="Calibri"/>
          <w:sz w:val="24"/>
          <w:szCs w:val="24"/>
        </w:rPr>
        <w:t xml:space="preserve"> provide a copy to each student.</w:t>
      </w:r>
    </w:p>
    <w:p w:rsidR="00673932" w:rsidRDefault="00CA6307">
      <w:pPr>
        <w:numPr>
          <w:ilvl w:val="1"/>
          <w:numId w:val="5"/>
        </w:numPr>
        <w:rPr>
          <w:rFonts w:ascii="Calibri" w:eastAsia="Calibri" w:hAnsi="Calibri" w:cs="Calibri"/>
          <w:sz w:val="24"/>
          <w:szCs w:val="24"/>
        </w:rPr>
      </w:pPr>
      <w:r>
        <w:rPr>
          <w:rFonts w:ascii="Calibri" w:eastAsia="Calibri" w:hAnsi="Calibri" w:cs="Calibri"/>
          <w:sz w:val="24"/>
          <w:szCs w:val="24"/>
        </w:rPr>
        <w:t xml:space="preserve">Using the Internet, research the names of the current officials holding these positions and add that information to the chart. </w:t>
      </w:r>
    </w:p>
    <w:p w:rsidR="00673932" w:rsidRDefault="00CA6307">
      <w:pPr>
        <w:numPr>
          <w:ilvl w:val="2"/>
          <w:numId w:val="5"/>
        </w:numPr>
        <w:rPr>
          <w:rFonts w:ascii="Calibri" w:eastAsia="Calibri" w:hAnsi="Calibri" w:cs="Calibri"/>
          <w:sz w:val="24"/>
          <w:szCs w:val="24"/>
        </w:rPr>
      </w:pPr>
      <w:r>
        <w:rPr>
          <w:rFonts w:ascii="Calibri" w:eastAsia="Calibri" w:hAnsi="Calibri" w:cs="Calibri"/>
          <w:sz w:val="24"/>
          <w:szCs w:val="24"/>
        </w:rPr>
        <w:t>Extension:  Research the addresses for these officials and locate them on a map.  Look for their contact information (i.e., phone, email.) Discuss whether it was difficult or easy to find this information.</w:t>
      </w:r>
    </w:p>
    <w:p w:rsidR="00673932" w:rsidRDefault="00CA6307">
      <w:pPr>
        <w:numPr>
          <w:ilvl w:val="0"/>
          <w:numId w:val="5"/>
        </w:numPr>
        <w:rPr>
          <w:rFonts w:ascii="Calibri" w:eastAsia="Calibri" w:hAnsi="Calibri" w:cs="Calibri"/>
          <w:sz w:val="24"/>
          <w:szCs w:val="24"/>
        </w:rPr>
      </w:pPr>
      <w:r>
        <w:rPr>
          <w:rFonts w:ascii="Calibri" w:eastAsia="Calibri" w:hAnsi="Calibri" w:cs="Calibri"/>
          <w:sz w:val="24"/>
          <w:szCs w:val="24"/>
        </w:rPr>
        <w:t xml:space="preserve">Discuss the reasons for, and the similarities and differences between the powers of the federal and state government, and the structure of both.  </w:t>
      </w:r>
    </w:p>
    <w:p w:rsidR="00673932" w:rsidRDefault="00CA6307">
      <w:pPr>
        <w:numPr>
          <w:ilvl w:val="0"/>
          <w:numId w:val="5"/>
        </w:numPr>
        <w:rPr>
          <w:rFonts w:ascii="Calibri" w:eastAsia="Calibri" w:hAnsi="Calibri" w:cs="Calibri"/>
          <w:sz w:val="24"/>
          <w:szCs w:val="24"/>
        </w:rPr>
      </w:pPr>
      <w:r>
        <w:rPr>
          <w:rFonts w:ascii="Calibri" w:eastAsia="Calibri" w:hAnsi="Calibri" w:cs="Calibri"/>
          <w:sz w:val="24"/>
          <w:szCs w:val="24"/>
        </w:rPr>
        <w:t xml:space="preserve">Explain that New York State government has two levels -- the state level and local level.  Use the image </w:t>
      </w:r>
      <w:hyperlink r:id="rId13">
        <w:r>
          <w:rPr>
            <w:rFonts w:ascii="Calibri" w:eastAsia="Calibri" w:hAnsi="Calibri" w:cs="Calibri"/>
            <w:color w:val="1155CC"/>
            <w:sz w:val="24"/>
            <w:szCs w:val="24"/>
            <w:u w:val="single"/>
          </w:rPr>
          <w:t>NY Local Government</w:t>
        </w:r>
      </w:hyperlink>
      <w:r>
        <w:rPr>
          <w:rFonts w:ascii="Calibri" w:eastAsia="Calibri" w:hAnsi="Calibri" w:cs="Calibri"/>
          <w:sz w:val="24"/>
          <w:szCs w:val="24"/>
        </w:rPr>
        <w:t xml:space="preserve"> </w:t>
      </w:r>
      <w:r w:rsidR="00E271F9">
        <w:rPr>
          <w:rFonts w:ascii="Calibri" w:eastAsia="Calibri" w:hAnsi="Calibri" w:cs="Calibri"/>
          <w:sz w:val="24"/>
          <w:szCs w:val="24"/>
        </w:rPr>
        <w:t xml:space="preserve">(Appendix A) </w:t>
      </w:r>
      <w:r>
        <w:rPr>
          <w:rFonts w:ascii="Calibri" w:eastAsia="Calibri" w:hAnsi="Calibri" w:cs="Calibri"/>
          <w:sz w:val="24"/>
          <w:szCs w:val="24"/>
        </w:rPr>
        <w:t>to highlight the different types of local government in New York.  Explain that New York City’s government has a different structure than other citi</w:t>
      </w:r>
      <w:r w:rsidR="00E271F9">
        <w:rPr>
          <w:rFonts w:ascii="Calibri" w:eastAsia="Calibri" w:hAnsi="Calibri" w:cs="Calibri"/>
          <w:sz w:val="24"/>
          <w:szCs w:val="24"/>
        </w:rPr>
        <w:t xml:space="preserve">es in New York.   Reference the </w:t>
      </w:r>
      <w:r w:rsidRPr="00E271F9">
        <w:rPr>
          <w:rFonts w:ascii="Calibri" w:eastAsia="Calibri" w:hAnsi="Calibri" w:cs="Calibri"/>
          <w:color w:val="1155CC"/>
          <w:sz w:val="24"/>
          <w:szCs w:val="24"/>
          <w:u w:val="single"/>
        </w:rPr>
        <w:t>New York City Government flow chart</w:t>
      </w:r>
      <w:r w:rsidRPr="00E271F9">
        <w:rPr>
          <w:rFonts w:ascii="Calibri" w:eastAsia="Calibri" w:hAnsi="Calibri" w:cs="Calibri"/>
          <w:color w:val="1155CC"/>
          <w:sz w:val="24"/>
          <w:szCs w:val="24"/>
        </w:rPr>
        <w:t xml:space="preserve"> </w:t>
      </w:r>
      <w:r w:rsidR="00E271F9" w:rsidRPr="00CA6307">
        <w:rPr>
          <w:rFonts w:ascii="Calibri" w:eastAsia="Calibri" w:hAnsi="Calibri" w:cs="Calibri"/>
          <w:sz w:val="24"/>
          <w:szCs w:val="24"/>
        </w:rPr>
        <w:t xml:space="preserve">(Appendix B) </w:t>
      </w:r>
      <w:r w:rsidRPr="00CA6307">
        <w:rPr>
          <w:rFonts w:ascii="Calibri" w:eastAsia="Calibri" w:hAnsi="Calibri" w:cs="Calibri"/>
          <w:sz w:val="24"/>
          <w:szCs w:val="24"/>
        </w:rPr>
        <w:t xml:space="preserve">if </w:t>
      </w:r>
      <w:r>
        <w:rPr>
          <w:rFonts w:ascii="Calibri" w:eastAsia="Calibri" w:hAnsi="Calibri" w:cs="Calibri"/>
          <w:sz w:val="24"/>
          <w:szCs w:val="24"/>
        </w:rPr>
        <w:t xml:space="preserve">desired.  Note that it is very complicated. </w:t>
      </w:r>
      <w:r w:rsidR="00946B4D">
        <w:rPr>
          <w:rFonts w:ascii="Calibri" w:eastAsia="Calibri" w:hAnsi="Calibri" w:cs="Calibri"/>
          <w:sz w:val="24"/>
          <w:szCs w:val="24"/>
        </w:rPr>
        <w:t xml:space="preserve">  </w:t>
      </w:r>
    </w:p>
    <w:p w:rsidR="00946B4D" w:rsidRDefault="00946B4D" w:rsidP="00946B4D">
      <w:pPr>
        <w:numPr>
          <w:ilvl w:val="0"/>
          <w:numId w:val="5"/>
        </w:numPr>
        <w:rPr>
          <w:rFonts w:ascii="Calibri" w:eastAsia="Calibri" w:hAnsi="Calibri" w:cs="Calibri"/>
          <w:sz w:val="24"/>
          <w:szCs w:val="24"/>
        </w:rPr>
      </w:pPr>
      <w:r>
        <w:rPr>
          <w:rFonts w:ascii="Calibri" w:eastAsia="Calibri" w:hAnsi="Calibri" w:cs="Calibri"/>
          <w:sz w:val="24"/>
          <w:szCs w:val="24"/>
        </w:rPr>
        <w:lastRenderedPageBreak/>
        <w:t xml:space="preserve">Students should identify whether they live in a city, town or village.  They should also be able to identify the county </w:t>
      </w:r>
      <w:r w:rsidR="00056688">
        <w:rPr>
          <w:rFonts w:ascii="Calibri" w:eastAsia="Calibri" w:hAnsi="Calibri" w:cs="Calibri"/>
          <w:sz w:val="24"/>
          <w:szCs w:val="24"/>
        </w:rPr>
        <w:t xml:space="preserve">in which </w:t>
      </w:r>
      <w:r>
        <w:rPr>
          <w:rFonts w:ascii="Calibri" w:eastAsia="Calibri" w:hAnsi="Calibri" w:cs="Calibri"/>
          <w:sz w:val="24"/>
          <w:szCs w:val="24"/>
        </w:rPr>
        <w:t xml:space="preserve">they live.  </w:t>
      </w:r>
    </w:p>
    <w:p w:rsidR="00742218" w:rsidRDefault="00946B4D" w:rsidP="00946B4D">
      <w:pPr>
        <w:numPr>
          <w:ilvl w:val="0"/>
          <w:numId w:val="5"/>
        </w:numPr>
        <w:rPr>
          <w:rFonts w:ascii="Calibri" w:eastAsia="Calibri" w:hAnsi="Calibri" w:cs="Calibri"/>
          <w:sz w:val="24"/>
          <w:szCs w:val="24"/>
        </w:rPr>
      </w:pPr>
      <w:r>
        <w:rPr>
          <w:rFonts w:ascii="Calibri" w:eastAsia="Calibri" w:hAnsi="Calibri" w:cs="Calibri"/>
          <w:sz w:val="24"/>
          <w:szCs w:val="24"/>
        </w:rPr>
        <w:t xml:space="preserve">The rest of the lesson </w:t>
      </w:r>
      <w:r w:rsidR="00056688">
        <w:rPr>
          <w:rFonts w:ascii="Calibri" w:eastAsia="Calibri" w:hAnsi="Calibri" w:cs="Calibri"/>
          <w:sz w:val="24"/>
          <w:szCs w:val="24"/>
        </w:rPr>
        <w:t xml:space="preserve">focuses primarily on the executive branch of local government.   The lesson can be focused on either the form of local government most relevant to the community (i.e., city, town, village or county) or on an </w:t>
      </w:r>
      <w:r w:rsidR="00742218">
        <w:rPr>
          <w:rFonts w:ascii="Calibri" w:eastAsia="Calibri" w:hAnsi="Calibri" w:cs="Calibri"/>
          <w:sz w:val="24"/>
          <w:szCs w:val="24"/>
        </w:rPr>
        <w:t>issue of student concern</w:t>
      </w:r>
      <w:r w:rsidR="00056688">
        <w:rPr>
          <w:rFonts w:ascii="Calibri" w:eastAsia="Calibri" w:hAnsi="Calibri" w:cs="Calibri"/>
          <w:sz w:val="24"/>
          <w:szCs w:val="24"/>
        </w:rPr>
        <w:t xml:space="preserve">.   </w:t>
      </w:r>
      <w:r>
        <w:rPr>
          <w:rFonts w:ascii="Calibri" w:eastAsia="Calibri" w:hAnsi="Calibri" w:cs="Calibri"/>
          <w:sz w:val="24"/>
          <w:szCs w:val="24"/>
        </w:rPr>
        <w:t xml:space="preserve"> </w:t>
      </w:r>
      <w:r w:rsidR="00056688">
        <w:rPr>
          <w:rFonts w:ascii="Calibri" w:eastAsia="Calibri" w:hAnsi="Calibri" w:cs="Calibri"/>
          <w:sz w:val="24"/>
          <w:szCs w:val="24"/>
        </w:rPr>
        <w:t xml:space="preserve"> </w:t>
      </w:r>
    </w:p>
    <w:p w:rsidR="00BC12CA" w:rsidRDefault="00742218" w:rsidP="001654D9">
      <w:pPr>
        <w:numPr>
          <w:ilvl w:val="0"/>
          <w:numId w:val="8"/>
        </w:numPr>
        <w:rPr>
          <w:rFonts w:ascii="Calibri" w:eastAsia="Calibri" w:hAnsi="Calibri" w:cs="Calibri"/>
          <w:sz w:val="24"/>
          <w:szCs w:val="24"/>
        </w:rPr>
      </w:pPr>
      <w:r>
        <w:rPr>
          <w:rFonts w:ascii="Calibri" w:eastAsia="Calibri" w:hAnsi="Calibri" w:cs="Calibri"/>
          <w:sz w:val="24"/>
          <w:szCs w:val="24"/>
        </w:rPr>
        <w:t>If the focus of t</w:t>
      </w:r>
      <w:r w:rsidR="00056688">
        <w:rPr>
          <w:rFonts w:ascii="Calibri" w:eastAsia="Calibri" w:hAnsi="Calibri" w:cs="Calibri"/>
          <w:sz w:val="24"/>
          <w:szCs w:val="24"/>
        </w:rPr>
        <w:t xml:space="preserve">he lesson </w:t>
      </w:r>
      <w:r>
        <w:rPr>
          <w:rFonts w:ascii="Calibri" w:eastAsia="Calibri" w:hAnsi="Calibri" w:cs="Calibri"/>
          <w:sz w:val="24"/>
          <w:szCs w:val="24"/>
        </w:rPr>
        <w:t>is on county government</w:t>
      </w:r>
      <w:r w:rsidR="00A65A4F">
        <w:rPr>
          <w:rFonts w:ascii="Calibri" w:eastAsia="Calibri" w:hAnsi="Calibri" w:cs="Calibri"/>
          <w:sz w:val="24"/>
          <w:szCs w:val="24"/>
        </w:rPr>
        <w:t xml:space="preserve">, note that there are different types of county governments </w:t>
      </w:r>
      <w:r>
        <w:rPr>
          <w:rFonts w:ascii="Calibri" w:eastAsia="Calibri" w:hAnsi="Calibri" w:cs="Calibri"/>
          <w:sz w:val="24"/>
          <w:szCs w:val="24"/>
        </w:rPr>
        <w:t>throughout New York.  Appendix C (</w:t>
      </w:r>
      <w:hyperlink r:id="rId14">
        <w:r w:rsidR="00CA6307" w:rsidRPr="00946B4D">
          <w:rPr>
            <w:rFonts w:ascii="Calibri" w:eastAsia="Calibri" w:hAnsi="Calibri" w:cs="Calibri"/>
            <w:color w:val="1155CC"/>
            <w:sz w:val="24"/>
            <w:szCs w:val="24"/>
            <w:u w:val="single"/>
          </w:rPr>
          <w:t xml:space="preserve">Make-Up of </w:t>
        </w:r>
      </w:hyperlink>
      <w:hyperlink r:id="rId15">
        <w:r w:rsidR="00CA6307" w:rsidRPr="00946B4D">
          <w:rPr>
            <w:rFonts w:ascii="Calibri" w:eastAsia="Calibri" w:hAnsi="Calibri" w:cs="Calibri"/>
            <w:color w:val="1155CC"/>
            <w:sz w:val="24"/>
            <w:szCs w:val="24"/>
            <w:u w:val="single"/>
          </w:rPr>
          <w:t>NYS County Government</w:t>
        </w:r>
      </w:hyperlink>
      <w:hyperlink r:id="rId16">
        <w:r w:rsidR="00CA6307" w:rsidRPr="00946B4D">
          <w:rPr>
            <w:rFonts w:ascii="Calibri" w:eastAsia="Calibri" w:hAnsi="Calibri" w:cs="Calibri"/>
            <w:color w:val="1155CC"/>
            <w:sz w:val="24"/>
            <w:szCs w:val="24"/>
            <w:u w:val="single"/>
          </w:rPr>
          <w:t xml:space="preserve"> Worksheet</w:t>
        </w:r>
      </w:hyperlink>
      <w:r w:rsidR="00CA6307" w:rsidRPr="00946B4D">
        <w:rPr>
          <w:rFonts w:ascii="Calibri" w:eastAsia="Calibri" w:hAnsi="Calibri" w:cs="Calibri"/>
          <w:sz w:val="24"/>
          <w:szCs w:val="24"/>
        </w:rPr>
        <w:t xml:space="preserve"> </w:t>
      </w:r>
      <w:r>
        <w:rPr>
          <w:rFonts w:ascii="Calibri" w:eastAsia="Calibri" w:hAnsi="Calibri" w:cs="Calibri"/>
          <w:sz w:val="24"/>
          <w:szCs w:val="24"/>
        </w:rPr>
        <w:t xml:space="preserve">shows Seneca County’s structure.   Seneca County has a county manager and a legislature made up of Supervisors.  Students can be assigned to research </w:t>
      </w:r>
      <w:r w:rsidR="00A65A4F">
        <w:rPr>
          <w:rFonts w:ascii="Calibri" w:eastAsia="Calibri" w:hAnsi="Calibri" w:cs="Calibri"/>
          <w:sz w:val="24"/>
          <w:szCs w:val="24"/>
        </w:rPr>
        <w:t xml:space="preserve">their local county to determine </w:t>
      </w:r>
      <w:r>
        <w:rPr>
          <w:rFonts w:ascii="Calibri" w:eastAsia="Calibri" w:hAnsi="Calibri" w:cs="Calibri"/>
          <w:sz w:val="24"/>
          <w:szCs w:val="24"/>
        </w:rPr>
        <w:t xml:space="preserve">the type of administrative official and legislative bodies. </w:t>
      </w:r>
      <w:r w:rsidR="00BC12CA">
        <w:rPr>
          <w:rFonts w:ascii="Calibri" w:eastAsia="Calibri" w:hAnsi="Calibri" w:cs="Calibri"/>
          <w:sz w:val="24"/>
          <w:szCs w:val="24"/>
        </w:rPr>
        <w:t xml:space="preserve">  </w:t>
      </w:r>
    </w:p>
    <w:p w:rsidR="00BC12CA" w:rsidRPr="0054584C" w:rsidRDefault="00BC12CA" w:rsidP="001654D9">
      <w:pPr>
        <w:numPr>
          <w:ilvl w:val="0"/>
          <w:numId w:val="8"/>
        </w:numPr>
        <w:rPr>
          <w:rFonts w:ascii="Calibri" w:eastAsia="Calibri" w:hAnsi="Calibri" w:cs="Calibri"/>
          <w:sz w:val="24"/>
          <w:szCs w:val="24"/>
        </w:rPr>
      </w:pPr>
      <w:r>
        <w:rPr>
          <w:rFonts w:ascii="Calibri" w:eastAsia="Calibri" w:hAnsi="Calibri" w:cs="Calibri"/>
          <w:sz w:val="24"/>
          <w:szCs w:val="24"/>
        </w:rPr>
        <w:t xml:space="preserve">For more information on county government services, consult the New York State Association of Counties Publication “101 Ways Counties Serve New Yorkers and Strengthen the Quality of Our Communities.”  </w:t>
      </w:r>
      <w:hyperlink r:id="rId17" w:history="1">
        <w:r>
          <w:rPr>
            <w:rStyle w:val="Hyperlink"/>
          </w:rPr>
          <w:t>https://www.nysac.org/files/101%20Ways%203_26_19.pdf</w:t>
        </w:r>
      </w:hyperlink>
      <w:r>
        <w:t xml:space="preserve">. </w:t>
      </w:r>
    </w:p>
    <w:p w:rsidR="001654D9" w:rsidRPr="001654D9" w:rsidRDefault="0054584C" w:rsidP="001654D9">
      <w:pPr>
        <w:numPr>
          <w:ilvl w:val="0"/>
          <w:numId w:val="8"/>
        </w:numPr>
        <w:rPr>
          <w:rFonts w:asciiTheme="majorHAnsi" w:eastAsia="Calibri" w:hAnsiTheme="majorHAnsi" w:cstheme="majorHAnsi"/>
          <w:sz w:val="24"/>
          <w:szCs w:val="24"/>
        </w:rPr>
      </w:pPr>
      <w:r w:rsidRPr="0054584C">
        <w:rPr>
          <w:rFonts w:asciiTheme="majorHAnsi" w:hAnsiTheme="majorHAnsi" w:cstheme="majorHAnsi"/>
          <w:sz w:val="24"/>
          <w:szCs w:val="24"/>
        </w:rPr>
        <w:t>If the focus of the lesson fro</w:t>
      </w:r>
      <w:r w:rsidR="001654D9">
        <w:rPr>
          <w:rFonts w:asciiTheme="majorHAnsi" w:hAnsiTheme="majorHAnsi" w:cstheme="majorHAnsi"/>
          <w:sz w:val="24"/>
          <w:szCs w:val="24"/>
        </w:rPr>
        <w:t xml:space="preserve">m this point forward is on city </w:t>
      </w:r>
      <w:r w:rsidRPr="0054584C">
        <w:rPr>
          <w:rFonts w:asciiTheme="majorHAnsi" w:hAnsiTheme="majorHAnsi" w:cstheme="majorHAnsi"/>
          <w:sz w:val="24"/>
          <w:szCs w:val="24"/>
        </w:rPr>
        <w:t xml:space="preserve">government, note that there are different types of city governments throughout New York.  Appendix B is a flow chart of New York City government.  </w:t>
      </w:r>
      <w:r>
        <w:rPr>
          <w:rFonts w:asciiTheme="majorHAnsi" w:hAnsiTheme="majorHAnsi" w:cstheme="majorHAnsi"/>
          <w:sz w:val="24"/>
          <w:szCs w:val="24"/>
        </w:rPr>
        <w:t xml:space="preserve"> </w:t>
      </w:r>
    </w:p>
    <w:p w:rsidR="0054584C" w:rsidRPr="0054584C" w:rsidRDefault="0054584C" w:rsidP="001654D9">
      <w:pPr>
        <w:numPr>
          <w:ilvl w:val="0"/>
          <w:numId w:val="8"/>
        </w:numPr>
        <w:rPr>
          <w:rFonts w:asciiTheme="majorHAnsi" w:eastAsia="Calibri" w:hAnsiTheme="majorHAnsi" w:cstheme="majorHAnsi"/>
          <w:sz w:val="24"/>
          <w:szCs w:val="24"/>
        </w:rPr>
      </w:pPr>
      <w:r>
        <w:rPr>
          <w:rFonts w:asciiTheme="majorHAnsi" w:hAnsiTheme="majorHAnsi" w:cstheme="majorHAnsi"/>
          <w:sz w:val="24"/>
          <w:szCs w:val="24"/>
        </w:rPr>
        <w:t>Consult the L</w:t>
      </w:r>
      <w:r w:rsidR="00056688">
        <w:rPr>
          <w:rFonts w:asciiTheme="majorHAnsi" w:hAnsiTheme="majorHAnsi" w:cstheme="majorHAnsi"/>
          <w:sz w:val="24"/>
          <w:szCs w:val="24"/>
        </w:rPr>
        <w:t xml:space="preserve">ocal Government Handbook for detailed </w:t>
      </w:r>
      <w:r>
        <w:rPr>
          <w:rFonts w:asciiTheme="majorHAnsi" w:hAnsiTheme="majorHAnsi" w:cstheme="majorHAnsi"/>
          <w:sz w:val="24"/>
          <w:szCs w:val="24"/>
        </w:rPr>
        <w:t>explanation</w:t>
      </w:r>
      <w:r w:rsidR="00056688">
        <w:rPr>
          <w:rFonts w:asciiTheme="majorHAnsi" w:hAnsiTheme="majorHAnsi" w:cstheme="majorHAnsi"/>
          <w:sz w:val="24"/>
          <w:szCs w:val="24"/>
        </w:rPr>
        <w:t>s</w:t>
      </w:r>
      <w:r>
        <w:rPr>
          <w:rFonts w:asciiTheme="majorHAnsi" w:hAnsiTheme="majorHAnsi" w:cstheme="majorHAnsi"/>
          <w:sz w:val="24"/>
          <w:szCs w:val="24"/>
        </w:rPr>
        <w:t xml:space="preserve"> of the city</w:t>
      </w:r>
      <w:r w:rsidR="00056688">
        <w:rPr>
          <w:rFonts w:asciiTheme="majorHAnsi" w:hAnsiTheme="majorHAnsi" w:cstheme="majorHAnsi"/>
          <w:sz w:val="24"/>
          <w:szCs w:val="24"/>
        </w:rPr>
        <w:t xml:space="preserve">, town and </w:t>
      </w:r>
      <w:r w:rsidR="001654D9">
        <w:rPr>
          <w:rFonts w:asciiTheme="majorHAnsi" w:hAnsiTheme="majorHAnsi" w:cstheme="majorHAnsi"/>
          <w:sz w:val="24"/>
          <w:szCs w:val="24"/>
        </w:rPr>
        <w:t>village</w:t>
      </w:r>
      <w:r>
        <w:rPr>
          <w:rFonts w:asciiTheme="majorHAnsi" w:hAnsiTheme="majorHAnsi" w:cstheme="majorHAnsi"/>
          <w:sz w:val="24"/>
          <w:szCs w:val="24"/>
        </w:rPr>
        <w:t xml:space="preserve"> governments.  </w:t>
      </w:r>
    </w:p>
    <w:p w:rsidR="00742218" w:rsidRDefault="00742218" w:rsidP="00BC12CA">
      <w:pPr>
        <w:rPr>
          <w:rFonts w:ascii="Calibri" w:eastAsia="Calibri" w:hAnsi="Calibri" w:cs="Calibri"/>
          <w:sz w:val="24"/>
          <w:szCs w:val="24"/>
        </w:rPr>
      </w:pPr>
    </w:p>
    <w:p w:rsidR="00673932" w:rsidRPr="00742218" w:rsidRDefault="00BC12CA" w:rsidP="00742218">
      <w:pPr>
        <w:numPr>
          <w:ilvl w:val="0"/>
          <w:numId w:val="5"/>
        </w:numPr>
        <w:rPr>
          <w:rFonts w:ascii="Calibri" w:eastAsia="Calibri" w:hAnsi="Calibri" w:cs="Calibri"/>
          <w:sz w:val="24"/>
          <w:szCs w:val="24"/>
        </w:rPr>
      </w:pPr>
      <w:r>
        <w:rPr>
          <w:rFonts w:ascii="Calibri" w:eastAsia="Calibri" w:hAnsi="Calibri" w:cs="Calibri"/>
          <w:sz w:val="24"/>
          <w:szCs w:val="24"/>
        </w:rPr>
        <w:t>Assign students to i</w:t>
      </w:r>
      <w:r w:rsidR="00742218">
        <w:rPr>
          <w:rFonts w:ascii="Calibri" w:eastAsia="Calibri" w:hAnsi="Calibri" w:cs="Calibri"/>
          <w:sz w:val="24"/>
          <w:szCs w:val="24"/>
        </w:rPr>
        <w:t xml:space="preserve">dentify </w:t>
      </w:r>
      <w:r w:rsidR="00CA6307" w:rsidRPr="00742218">
        <w:rPr>
          <w:rFonts w:ascii="Calibri" w:eastAsia="Calibri" w:hAnsi="Calibri" w:cs="Calibri"/>
          <w:sz w:val="24"/>
          <w:szCs w:val="24"/>
        </w:rPr>
        <w:t>the</w:t>
      </w:r>
      <w:r>
        <w:rPr>
          <w:rFonts w:ascii="Calibri" w:eastAsia="Calibri" w:hAnsi="Calibri" w:cs="Calibri"/>
          <w:sz w:val="24"/>
          <w:szCs w:val="24"/>
        </w:rPr>
        <w:t xml:space="preserve"> important local government officials and </w:t>
      </w:r>
      <w:r w:rsidR="00CA6307" w:rsidRPr="00742218">
        <w:rPr>
          <w:rFonts w:ascii="Calibri" w:eastAsia="Calibri" w:hAnsi="Calibri" w:cs="Calibri"/>
          <w:sz w:val="24"/>
          <w:szCs w:val="24"/>
        </w:rPr>
        <w:t>make a specific note of which offices a</w:t>
      </w:r>
      <w:r w:rsidR="00180F59" w:rsidRPr="00742218">
        <w:rPr>
          <w:rFonts w:ascii="Calibri" w:eastAsia="Calibri" w:hAnsi="Calibri" w:cs="Calibri"/>
          <w:sz w:val="24"/>
          <w:szCs w:val="24"/>
        </w:rPr>
        <w:t xml:space="preserve">re </w:t>
      </w:r>
      <w:r w:rsidR="00CA6307" w:rsidRPr="00742218">
        <w:rPr>
          <w:rFonts w:ascii="Calibri" w:eastAsia="Calibri" w:hAnsi="Calibri" w:cs="Calibri"/>
          <w:sz w:val="24"/>
          <w:szCs w:val="24"/>
        </w:rPr>
        <w:t xml:space="preserve">elected and which are appointed. </w:t>
      </w:r>
    </w:p>
    <w:p w:rsidR="00673932" w:rsidRDefault="00742218">
      <w:pPr>
        <w:numPr>
          <w:ilvl w:val="0"/>
          <w:numId w:val="5"/>
        </w:numPr>
        <w:rPr>
          <w:rFonts w:ascii="Calibri" w:eastAsia="Calibri" w:hAnsi="Calibri" w:cs="Calibri"/>
          <w:sz w:val="24"/>
          <w:szCs w:val="24"/>
        </w:rPr>
      </w:pPr>
      <w:r>
        <w:rPr>
          <w:rFonts w:ascii="Calibri" w:eastAsia="Calibri" w:hAnsi="Calibri" w:cs="Calibri"/>
          <w:sz w:val="24"/>
          <w:szCs w:val="24"/>
        </w:rPr>
        <w:t xml:space="preserve">Ask students to identify the positions in local government that are similar to state and federal positions.    Ask students to research which local government agencies provide services to citizens. </w:t>
      </w:r>
    </w:p>
    <w:p w:rsidR="00673932" w:rsidRDefault="00CA6307">
      <w:pPr>
        <w:numPr>
          <w:ilvl w:val="0"/>
          <w:numId w:val="5"/>
        </w:numPr>
        <w:rPr>
          <w:rFonts w:ascii="Calibri" w:eastAsia="Calibri" w:hAnsi="Calibri" w:cs="Calibri"/>
          <w:sz w:val="24"/>
          <w:szCs w:val="24"/>
        </w:rPr>
      </w:pPr>
      <w:r>
        <w:rPr>
          <w:rFonts w:ascii="Calibri" w:eastAsia="Calibri" w:hAnsi="Calibri" w:cs="Calibri"/>
          <w:sz w:val="24"/>
          <w:szCs w:val="24"/>
        </w:rPr>
        <w:t xml:space="preserve"> In small groups, research other positions that are part of the local government </w:t>
      </w:r>
      <w:r w:rsidR="00BC12CA">
        <w:rPr>
          <w:rFonts w:ascii="Calibri" w:eastAsia="Calibri" w:hAnsi="Calibri" w:cs="Calibri"/>
          <w:sz w:val="24"/>
          <w:szCs w:val="24"/>
        </w:rPr>
        <w:t xml:space="preserve">in their </w:t>
      </w:r>
      <w:r w:rsidR="00742218">
        <w:rPr>
          <w:rFonts w:ascii="Calibri" w:eastAsia="Calibri" w:hAnsi="Calibri" w:cs="Calibri"/>
          <w:sz w:val="24"/>
          <w:szCs w:val="24"/>
        </w:rPr>
        <w:t>community</w:t>
      </w:r>
      <w:r>
        <w:rPr>
          <w:rFonts w:ascii="Calibri" w:eastAsia="Calibri" w:hAnsi="Calibri" w:cs="Calibri"/>
          <w:sz w:val="24"/>
          <w:szCs w:val="24"/>
        </w:rPr>
        <w:t xml:space="preserve">.  </w:t>
      </w:r>
    </w:p>
    <w:p w:rsidR="00673932" w:rsidRDefault="00CA6307">
      <w:pPr>
        <w:numPr>
          <w:ilvl w:val="1"/>
          <w:numId w:val="5"/>
        </w:numPr>
        <w:rPr>
          <w:rFonts w:ascii="Calibri" w:eastAsia="Calibri" w:hAnsi="Calibri" w:cs="Calibri"/>
          <w:sz w:val="24"/>
          <w:szCs w:val="24"/>
        </w:rPr>
      </w:pPr>
      <w:r>
        <w:rPr>
          <w:rFonts w:ascii="Calibri" w:eastAsia="Calibri" w:hAnsi="Calibri" w:cs="Calibri"/>
          <w:sz w:val="24"/>
          <w:szCs w:val="24"/>
        </w:rPr>
        <w:t xml:space="preserve">Examples: Mayor, town supervisor, city council, town councilman, city councilman, town clerk, highway superintendent, town justice, city clerk, city judges, justice of the peace, tax assessor, tax collector. </w:t>
      </w:r>
    </w:p>
    <w:p w:rsidR="00673932" w:rsidRDefault="00CA6307">
      <w:pPr>
        <w:numPr>
          <w:ilvl w:val="1"/>
          <w:numId w:val="5"/>
        </w:numPr>
        <w:rPr>
          <w:rFonts w:ascii="Calibri" w:eastAsia="Calibri" w:hAnsi="Calibri" w:cs="Calibri"/>
          <w:sz w:val="24"/>
          <w:szCs w:val="24"/>
        </w:rPr>
      </w:pPr>
      <w:r>
        <w:rPr>
          <w:rFonts w:ascii="Calibri" w:eastAsia="Calibri" w:hAnsi="Calibri" w:cs="Calibri"/>
          <w:sz w:val="24"/>
          <w:szCs w:val="24"/>
        </w:rPr>
        <w:t xml:space="preserve">New York City:  Mayor, Public Advocate, City Comptroller, Community Board. Website: </w:t>
      </w:r>
      <w:hyperlink r:id="rId18">
        <w:r>
          <w:rPr>
            <w:rFonts w:ascii="Calibri" w:eastAsia="Calibri" w:hAnsi="Calibri" w:cs="Calibri"/>
            <w:color w:val="1155CC"/>
            <w:sz w:val="24"/>
            <w:szCs w:val="24"/>
            <w:u w:val="single"/>
          </w:rPr>
          <w:t>https://www1.nyc.gov/</w:t>
        </w:r>
      </w:hyperlink>
    </w:p>
    <w:p w:rsidR="00673932" w:rsidRDefault="00CA6307">
      <w:pPr>
        <w:ind w:left="360"/>
        <w:contextualSpacing w:val="0"/>
        <w:rPr>
          <w:rFonts w:ascii="Calibri" w:eastAsia="Calibri" w:hAnsi="Calibri" w:cs="Calibri"/>
          <w:sz w:val="24"/>
          <w:szCs w:val="24"/>
        </w:rPr>
      </w:pPr>
      <w:r>
        <w:rPr>
          <w:rFonts w:ascii="Calibri" w:eastAsia="Calibri" w:hAnsi="Calibri" w:cs="Calibri"/>
          <w:sz w:val="24"/>
          <w:szCs w:val="24"/>
        </w:rPr>
        <w:t xml:space="preserve">8.  As a class, discuss whether the government positions seem to be similar or different on the three levels. </w:t>
      </w:r>
    </w:p>
    <w:p w:rsidR="00673932" w:rsidRDefault="00673932">
      <w:pPr>
        <w:ind w:left="1440"/>
        <w:contextualSpacing w:val="0"/>
        <w:rPr>
          <w:rFonts w:ascii="Calibri" w:eastAsia="Calibri" w:hAnsi="Calibri" w:cs="Calibri"/>
          <w:sz w:val="24"/>
          <w:szCs w:val="24"/>
        </w:rPr>
      </w:pPr>
    </w:p>
    <w:p w:rsidR="00673932" w:rsidRDefault="00CA6307">
      <w:pPr>
        <w:contextualSpacing w:val="0"/>
        <w:rPr>
          <w:rFonts w:ascii="Calibri" w:eastAsia="Calibri" w:hAnsi="Calibri" w:cs="Calibri"/>
          <w:b/>
          <w:sz w:val="24"/>
          <w:szCs w:val="24"/>
          <w:u w:val="single"/>
        </w:rPr>
      </w:pPr>
      <w:r>
        <w:rPr>
          <w:rFonts w:ascii="Calibri" w:eastAsia="Calibri" w:hAnsi="Calibri" w:cs="Calibri"/>
          <w:b/>
          <w:sz w:val="24"/>
          <w:szCs w:val="24"/>
          <w:u w:val="single"/>
        </w:rPr>
        <w:t>Check for Understanding:</w:t>
      </w:r>
    </w:p>
    <w:p w:rsidR="00673932" w:rsidRDefault="00CA6307">
      <w:pPr>
        <w:numPr>
          <w:ilvl w:val="0"/>
          <w:numId w:val="3"/>
        </w:numPr>
        <w:rPr>
          <w:rFonts w:ascii="Calibri" w:eastAsia="Calibri" w:hAnsi="Calibri" w:cs="Calibri"/>
          <w:b/>
          <w:sz w:val="24"/>
          <w:szCs w:val="24"/>
        </w:rPr>
      </w:pPr>
      <w:r>
        <w:rPr>
          <w:rFonts w:ascii="Calibri" w:eastAsia="Calibri" w:hAnsi="Calibri" w:cs="Calibri"/>
          <w:sz w:val="24"/>
          <w:szCs w:val="24"/>
        </w:rPr>
        <w:t xml:space="preserve">To check students’ understanding, ask them to write a paragraph about their opinion of the amount of government.  Do they see any redundancies or unnecessary agencies?   What qualifications do they think are necessary to hold these local government positions? </w:t>
      </w:r>
    </w:p>
    <w:p w:rsidR="00673932" w:rsidRDefault="00673932" w:rsidP="00CA6307">
      <w:pPr>
        <w:ind w:left="360"/>
        <w:contextualSpacing w:val="0"/>
        <w:rPr>
          <w:rFonts w:ascii="Calibri" w:eastAsia="Calibri" w:hAnsi="Calibri" w:cs="Calibri"/>
          <w:sz w:val="24"/>
          <w:szCs w:val="24"/>
        </w:rPr>
      </w:pPr>
    </w:p>
    <w:p w:rsidR="00CA6307" w:rsidRDefault="00CA6307" w:rsidP="00CA6307">
      <w:pPr>
        <w:contextualSpacing w:val="0"/>
        <w:jc w:val="both"/>
        <w:rPr>
          <w:rFonts w:ascii="Calibri" w:eastAsia="Calibri" w:hAnsi="Calibri" w:cs="Calibri"/>
          <w:sz w:val="24"/>
          <w:szCs w:val="24"/>
        </w:rPr>
      </w:pPr>
      <w:r w:rsidRPr="00CA6307">
        <w:rPr>
          <w:rFonts w:ascii="Calibri" w:eastAsia="Calibri" w:hAnsi="Calibri" w:cs="Calibri"/>
          <w:b/>
          <w:sz w:val="28"/>
          <w:szCs w:val="28"/>
          <w:u w:val="single"/>
        </w:rPr>
        <w:t>Part II</w:t>
      </w:r>
      <w:r>
        <w:rPr>
          <w:rFonts w:ascii="Calibri" w:eastAsia="Calibri" w:hAnsi="Calibri" w:cs="Calibri"/>
          <w:sz w:val="24"/>
          <w:szCs w:val="24"/>
        </w:rPr>
        <w:t xml:space="preserve">: </w:t>
      </w:r>
    </w:p>
    <w:p w:rsidR="00673932" w:rsidRDefault="00CA6307">
      <w:pPr>
        <w:numPr>
          <w:ilvl w:val="0"/>
          <w:numId w:val="5"/>
        </w:numPr>
        <w:rPr>
          <w:rFonts w:ascii="Calibri" w:eastAsia="Calibri" w:hAnsi="Calibri" w:cs="Calibri"/>
          <w:sz w:val="24"/>
          <w:szCs w:val="24"/>
        </w:rPr>
      </w:pPr>
      <w:r>
        <w:rPr>
          <w:rFonts w:ascii="Calibri" w:eastAsia="Calibri" w:hAnsi="Calibri" w:cs="Calibri"/>
          <w:sz w:val="24"/>
          <w:szCs w:val="24"/>
        </w:rPr>
        <w:t>Explain that students will learn more about the offices in state and local government.  Give each student a position card.  New York City position cards are also provided (Appendix D).   To customize the lesson for your community, students should fill in the names of the specific office holders liste</w:t>
      </w:r>
      <w:r w:rsidR="00742218">
        <w:rPr>
          <w:rFonts w:ascii="Calibri" w:eastAsia="Calibri" w:hAnsi="Calibri" w:cs="Calibri"/>
          <w:sz w:val="24"/>
          <w:szCs w:val="24"/>
        </w:rPr>
        <w:t xml:space="preserve">d </w:t>
      </w:r>
      <w:r>
        <w:rPr>
          <w:rFonts w:ascii="Calibri" w:eastAsia="Calibri" w:hAnsi="Calibri" w:cs="Calibri"/>
          <w:sz w:val="24"/>
          <w:szCs w:val="24"/>
        </w:rPr>
        <w:t xml:space="preserve">on the cards.  </w:t>
      </w:r>
    </w:p>
    <w:p w:rsidR="00673932" w:rsidRDefault="00CA6307">
      <w:pPr>
        <w:numPr>
          <w:ilvl w:val="0"/>
          <w:numId w:val="5"/>
        </w:numPr>
        <w:rPr>
          <w:rFonts w:ascii="Calibri" w:eastAsia="Calibri" w:hAnsi="Calibri" w:cs="Calibri"/>
          <w:sz w:val="24"/>
          <w:szCs w:val="24"/>
        </w:rPr>
      </w:pPr>
      <w:r>
        <w:rPr>
          <w:rFonts w:ascii="Calibri" w:eastAsia="Calibri" w:hAnsi="Calibri" w:cs="Calibri"/>
          <w:sz w:val="24"/>
          <w:szCs w:val="24"/>
        </w:rPr>
        <w:lastRenderedPageBreak/>
        <w:t>Assign students to research the person currently holding the position that they have on their card. Some ideas for questions that they could answer:</w:t>
      </w:r>
    </w:p>
    <w:p w:rsidR="00673932" w:rsidRDefault="00CA6307">
      <w:pPr>
        <w:numPr>
          <w:ilvl w:val="2"/>
          <w:numId w:val="5"/>
        </w:numPr>
        <w:rPr>
          <w:rFonts w:ascii="Calibri" w:eastAsia="Calibri" w:hAnsi="Calibri" w:cs="Calibri"/>
          <w:sz w:val="24"/>
          <w:szCs w:val="24"/>
        </w:rPr>
      </w:pPr>
      <w:r>
        <w:rPr>
          <w:rFonts w:ascii="Calibri" w:eastAsia="Calibri" w:hAnsi="Calibri" w:cs="Calibri"/>
          <w:sz w:val="24"/>
          <w:szCs w:val="24"/>
        </w:rPr>
        <w:t>What party are they from?</w:t>
      </w:r>
    </w:p>
    <w:p w:rsidR="00673932" w:rsidRDefault="00CA6307">
      <w:pPr>
        <w:numPr>
          <w:ilvl w:val="2"/>
          <w:numId w:val="5"/>
        </w:numPr>
        <w:rPr>
          <w:rFonts w:ascii="Calibri" w:eastAsia="Calibri" w:hAnsi="Calibri" w:cs="Calibri"/>
          <w:sz w:val="24"/>
          <w:szCs w:val="24"/>
        </w:rPr>
      </w:pPr>
      <w:r>
        <w:rPr>
          <w:rFonts w:ascii="Calibri" w:eastAsia="Calibri" w:hAnsi="Calibri" w:cs="Calibri"/>
          <w:sz w:val="24"/>
          <w:szCs w:val="24"/>
        </w:rPr>
        <w:t>When were they elected?</w:t>
      </w:r>
    </w:p>
    <w:p w:rsidR="00673932" w:rsidRDefault="00CA6307">
      <w:pPr>
        <w:numPr>
          <w:ilvl w:val="2"/>
          <w:numId w:val="5"/>
        </w:numPr>
        <w:rPr>
          <w:rFonts w:ascii="Calibri" w:eastAsia="Calibri" w:hAnsi="Calibri" w:cs="Calibri"/>
          <w:sz w:val="24"/>
          <w:szCs w:val="24"/>
        </w:rPr>
      </w:pPr>
      <w:r>
        <w:rPr>
          <w:rFonts w:ascii="Calibri" w:eastAsia="Calibri" w:hAnsi="Calibri" w:cs="Calibri"/>
          <w:sz w:val="24"/>
          <w:szCs w:val="24"/>
        </w:rPr>
        <w:t>How long have they served?</w:t>
      </w:r>
    </w:p>
    <w:p w:rsidR="00673932" w:rsidRDefault="00CA6307">
      <w:pPr>
        <w:numPr>
          <w:ilvl w:val="2"/>
          <w:numId w:val="5"/>
        </w:numPr>
        <w:rPr>
          <w:rFonts w:ascii="Calibri" w:eastAsia="Calibri" w:hAnsi="Calibri" w:cs="Calibri"/>
          <w:sz w:val="24"/>
          <w:szCs w:val="24"/>
        </w:rPr>
      </w:pPr>
      <w:r>
        <w:rPr>
          <w:rFonts w:ascii="Calibri" w:eastAsia="Calibri" w:hAnsi="Calibri" w:cs="Calibri"/>
          <w:sz w:val="24"/>
          <w:szCs w:val="24"/>
        </w:rPr>
        <w:t xml:space="preserve">When are they up for re-election? </w:t>
      </w:r>
    </w:p>
    <w:p w:rsidR="00673932" w:rsidRDefault="00CA6307">
      <w:pPr>
        <w:numPr>
          <w:ilvl w:val="2"/>
          <w:numId w:val="5"/>
        </w:numPr>
        <w:rPr>
          <w:rFonts w:ascii="Calibri" w:eastAsia="Calibri" w:hAnsi="Calibri" w:cs="Calibri"/>
          <w:sz w:val="24"/>
          <w:szCs w:val="24"/>
        </w:rPr>
      </w:pPr>
      <w:r>
        <w:rPr>
          <w:rFonts w:ascii="Calibri" w:eastAsia="Calibri" w:hAnsi="Calibri" w:cs="Calibri"/>
          <w:sz w:val="24"/>
          <w:szCs w:val="24"/>
        </w:rPr>
        <w:t>Have they authored any bills?</w:t>
      </w:r>
    </w:p>
    <w:p w:rsidR="00673932" w:rsidRDefault="00CA6307">
      <w:pPr>
        <w:numPr>
          <w:ilvl w:val="1"/>
          <w:numId w:val="5"/>
        </w:numPr>
        <w:rPr>
          <w:rFonts w:ascii="Calibri" w:eastAsia="Calibri" w:hAnsi="Calibri" w:cs="Calibri"/>
          <w:sz w:val="24"/>
          <w:szCs w:val="24"/>
        </w:rPr>
      </w:pPr>
      <w:r>
        <w:rPr>
          <w:rFonts w:ascii="Calibri" w:eastAsia="Calibri" w:hAnsi="Calibri" w:cs="Calibri"/>
          <w:sz w:val="24"/>
          <w:szCs w:val="24"/>
        </w:rPr>
        <w:t xml:space="preserve">Note: If you need more cards, add additional elected officials from the local or state level. </w:t>
      </w:r>
    </w:p>
    <w:p w:rsidR="00673932" w:rsidRDefault="00CA6307">
      <w:pPr>
        <w:numPr>
          <w:ilvl w:val="1"/>
          <w:numId w:val="5"/>
        </w:numPr>
        <w:rPr>
          <w:rFonts w:ascii="Calibri" w:eastAsia="Calibri" w:hAnsi="Calibri" w:cs="Calibri"/>
          <w:sz w:val="24"/>
          <w:szCs w:val="24"/>
        </w:rPr>
      </w:pPr>
      <w:r>
        <w:rPr>
          <w:rFonts w:ascii="Calibri" w:eastAsia="Calibri" w:hAnsi="Calibri" w:cs="Calibri"/>
          <w:sz w:val="24"/>
          <w:szCs w:val="24"/>
        </w:rPr>
        <w:t>Mark t</w:t>
      </w:r>
      <w:r w:rsidR="00BC12CA">
        <w:rPr>
          <w:rFonts w:ascii="Calibri" w:eastAsia="Calibri" w:hAnsi="Calibri" w:cs="Calibri"/>
          <w:sz w:val="24"/>
          <w:szCs w:val="24"/>
        </w:rPr>
        <w:t>hree corners of the room with “</w:t>
      </w:r>
      <w:r>
        <w:rPr>
          <w:rFonts w:ascii="Calibri" w:eastAsia="Calibri" w:hAnsi="Calibri" w:cs="Calibri"/>
          <w:sz w:val="24"/>
          <w:szCs w:val="24"/>
        </w:rPr>
        <w:t xml:space="preserve">LOCAL, COUNTY and STATE”. Using the cards they have been given, have students move to the proper corner of the room. </w:t>
      </w:r>
    </w:p>
    <w:p w:rsidR="00673932" w:rsidRDefault="00BC12CA">
      <w:pPr>
        <w:numPr>
          <w:ilvl w:val="1"/>
          <w:numId w:val="5"/>
        </w:numPr>
        <w:rPr>
          <w:rFonts w:ascii="Calibri" w:eastAsia="Calibri" w:hAnsi="Calibri" w:cs="Calibri"/>
          <w:sz w:val="24"/>
          <w:szCs w:val="24"/>
        </w:rPr>
      </w:pPr>
      <w:r>
        <w:rPr>
          <w:rFonts w:ascii="Calibri" w:eastAsia="Calibri" w:hAnsi="Calibri" w:cs="Calibri"/>
          <w:sz w:val="24"/>
          <w:szCs w:val="24"/>
        </w:rPr>
        <w:t xml:space="preserve">Ask students to </w:t>
      </w:r>
      <w:r w:rsidR="00CA6307">
        <w:rPr>
          <w:rFonts w:ascii="Calibri" w:eastAsia="Calibri" w:hAnsi="Calibri" w:cs="Calibri"/>
          <w:sz w:val="24"/>
          <w:szCs w:val="24"/>
        </w:rPr>
        <w:t>check everyone in the group and decide if they are all in the co</w:t>
      </w:r>
      <w:r>
        <w:rPr>
          <w:rFonts w:ascii="Calibri" w:eastAsia="Calibri" w:hAnsi="Calibri" w:cs="Calibri"/>
          <w:sz w:val="24"/>
          <w:szCs w:val="24"/>
        </w:rPr>
        <w:t xml:space="preserve">rrect corner; correcting any errors as necessary.  Ask students to </w:t>
      </w:r>
      <w:r w:rsidR="00CA6307">
        <w:rPr>
          <w:rFonts w:ascii="Calibri" w:eastAsia="Calibri" w:hAnsi="Calibri" w:cs="Calibri"/>
          <w:sz w:val="24"/>
          <w:szCs w:val="24"/>
        </w:rPr>
        <w:t>report out on the officials they have researched.</w:t>
      </w:r>
    </w:p>
    <w:p w:rsidR="00673932" w:rsidRDefault="00CA6307">
      <w:pPr>
        <w:numPr>
          <w:ilvl w:val="1"/>
          <w:numId w:val="5"/>
        </w:numPr>
        <w:rPr>
          <w:rFonts w:ascii="Calibri" w:eastAsia="Calibri" w:hAnsi="Calibri" w:cs="Calibri"/>
          <w:sz w:val="24"/>
          <w:szCs w:val="24"/>
        </w:rPr>
      </w:pPr>
      <w:r>
        <w:rPr>
          <w:rFonts w:ascii="Calibri" w:eastAsia="Calibri" w:hAnsi="Calibri" w:cs="Calibri"/>
          <w:sz w:val="24"/>
          <w:szCs w:val="24"/>
        </w:rPr>
        <w:t>With the students, create categories to analyze the information they have gathered</w:t>
      </w:r>
      <w:r w:rsidR="00BC12CA">
        <w:rPr>
          <w:rFonts w:ascii="Calibri" w:eastAsia="Calibri" w:hAnsi="Calibri" w:cs="Calibri"/>
          <w:sz w:val="24"/>
          <w:szCs w:val="24"/>
        </w:rPr>
        <w:t xml:space="preserve">.  For </w:t>
      </w:r>
      <w:r>
        <w:rPr>
          <w:rFonts w:ascii="Calibri" w:eastAsia="Calibri" w:hAnsi="Calibri" w:cs="Calibri"/>
          <w:sz w:val="24"/>
          <w:szCs w:val="24"/>
        </w:rPr>
        <w:t>example -- are the political parties consistent at both the local, county and state levels?  Are the officials similar in demographics (i.e., age, gender, education).   Which level of government seems to have officials who serve the longest (or, which level of government has the greatest turnover?)  Does there seem to be a pattern in the experience that the officials have - in other words - did most of the state officials from this region begin as local officials?</w:t>
      </w:r>
    </w:p>
    <w:p w:rsidR="00673932" w:rsidRDefault="00673932">
      <w:pPr>
        <w:ind w:left="1440"/>
        <w:contextualSpacing w:val="0"/>
        <w:rPr>
          <w:rFonts w:ascii="Calibri" w:eastAsia="Calibri" w:hAnsi="Calibri" w:cs="Calibri"/>
          <w:sz w:val="24"/>
          <w:szCs w:val="24"/>
        </w:rPr>
      </w:pPr>
    </w:p>
    <w:p w:rsidR="00673932" w:rsidRDefault="00CA6307">
      <w:pPr>
        <w:contextualSpacing w:val="0"/>
        <w:rPr>
          <w:rFonts w:ascii="Calibri" w:eastAsia="Calibri" w:hAnsi="Calibri" w:cs="Calibri"/>
          <w:b/>
          <w:sz w:val="24"/>
          <w:szCs w:val="24"/>
        </w:rPr>
      </w:pPr>
      <w:r>
        <w:rPr>
          <w:rFonts w:ascii="Calibri" w:eastAsia="Calibri" w:hAnsi="Calibri" w:cs="Calibri"/>
          <w:b/>
          <w:sz w:val="24"/>
          <w:szCs w:val="24"/>
        </w:rPr>
        <w:t>Check for understanding:</w:t>
      </w:r>
    </w:p>
    <w:p w:rsidR="00673932" w:rsidRDefault="00CA6307">
      <w:pPr>
        <w:contextualSpacing w:val="0"/>
        <w:rPr>
          <w:rFonts w:ascii="Calibri" w:eastAsia="Calibri" w:hAnsi="Calibri" w:cs="Calibri"/>
          <w:sz w:val="24"/>
          <w:szCs w:val="24"/>
        </w:rPr>
      </w:pPr>
      <w:r>
        <w:rPr>
          <w:rFonts w:ascii="Calibri" w:eastAsia="Calibri" w:hAnsi="Calibri" w:cs="Calibri"/>
          <w:sz w:val="24"/>
          <w:szCs w:val="24"/>
        </w:rPr>
        <w:t>Respond to these questions:</w:t>
      </w:r>
    </w:p>
    <w:p w:rsidR="00673932" w:rsidRDefault="00CA6307" w:rsidP="00523AED">
      <w:pPr>
        <w:numPr>
          <w:ilvl w:val="0"/>
          <w:numId w:val="6"/>
        </w:numPr>
        <w:jc w:val="both"/>
        <w:rPr>
          <w:rFonts w:ascii="Calibri" w:eastAsia="Calibri" w:hAnsi="Calibri" w:cs="Calibri"/>
          <w:sz w:val="24"/>
          <w:szCs w:val="24"/>
        </w:rPr>
      </w:pPr>
      <w:r>
        <w:rPr>
          <w:rFonts w:ascii="Calibri" w:eastAsia="Calibri" w:hAnsi="Calibri" w:cs="Calibri"/>
          <w:sz w:val="24"/>
          <w:szCs w:val="24"/>
        </w:rPr>
        <w:t xml:space="preserve">Are </w:t>
      </w:r>
      <w:r w:rsidRPr="00523AED">
        <w:rPr>
          <w:rFonts w:ascii="Calibri" w:eastAsia="Calibri" w:hAnsi="Calibri" w:cs="Calibri"/>
          <w:sz w:val="24"/>
          <w:szCs w:val="24"/>
        </w:rPr>
        <w:t>the</w:t>
      </w:r>
      <w:r>
        <w:rPr>
          <w:rFonts w:ascii="Calibri" w:eastAsia="Calibri" w:hAnsi="Calibri" w:cs="Calibri"/>
          <w:sz w:val="24"/>
          <w:szCs w:val="24"/>
        </w:rPr>
        <w:t xml:space="preserve"> local officials of this region/community/state representative of the community’s demographics? Does that matter?</w:t>
      </w:r>
    </w:p>
    <w:p w:rsidR="00673932" w:rsidRDefault="00CA6307">
      <w:pPr>
        <w:numPr>
          <w:ilvl w:val="0"/>
          <w:numId w:val="6"/>
        </w:numPr>
        <w:rPr>
          <w:rFonts w:ascii="Calibri" w:eastAsia="Calibri" w:hAnsi="Calibri" w:cs="Calibri"/>
          <w:sz w:val="24"/>
          <w:szCs w:val="24"/>
        </w:rPr>
      </w:pPr>
      <w:r>
        <w:rPr>
          <w:rFonts w:ascii="Calibri" w:eastAsia="Calibri" w:hAnsi="Calibri" w:cs="Calibri"/>
          <w:sz w:val="24"/>
          <w:szCs w:val="24"/>
        </w:rPr>
        <w:t>Do you think it would be easy or difficult to run for local office?</w:t>
      </w:r>
    </w:p>
    <w:p w:rsidR="00673932" w:rsidRDefault="00CA6307">
      <w:pPr>
        <w:numPr>
          <w:ilvl w:val="0"/>
          <w:numId w:val="6"/>
        </w:numPr>
        <w:rPr>
          <w:rFonts w:ascii="Calibri" w:eastAsia="Calibri" w:hAnsi="Calibri" w:cs="Calibri"/>
          <w:sz w:val="24"/>
          <w:szCs w:val="24"/>
        </w:rPr>
      </w:pPr>
      <w:r>
        <w:rPr>
          <w:rFonts w:ascii="Calibri" w:eastAsia="Calibri" w:hAnsi="Calibri" w:cs="Calibri"/>
          <w:sz w:val="24"/>
          <w:szCs w:val="24"/>
        </w:rPr>
        <w:t>What do you think would happen if the officials from the local, county and state did not work together well?</w:t>
      </w:r>
    </w:p>
    <w:p w:rsidR="00673932" w:rsidRDefault="00673932">
      <w:pPr>
        <w:contextualSpacing w:val="0"/>
        <w:rPr>
          <w:rFonts w:ascii="Calibri" w:eastAsia="Calibri" w:hAnsi="Calibri" w:cs="Calibri"/>
          <w:sz w:val="24"/>
          <w:szCs w:val="24"/>
        </w:rPr>
      </w:pPr>
    </w:p>
    <w:p w:rsidR="00673932" w:rsidRDefault="00CA6307">
      <w:pPr>
        <w:contextualSpacing w:val="0"/>
        <w:rPr>
          <w:rFonts w:ascii="Calibri" w:eastAsia="Calibri" w:hAnsi="Calibri" w:cs="Calibri"/>
          <w:b/>
          <w:sz w:val="24"/>
          <w:szCs w:val="24"/>
          <w:u w:val="single"/>
        </w:rPr>
      </w:pPr>
      <w:r>
        <w:rPr>
          <w:rFonts w:ascii="Calibri" w:eastAsia="Calibri" w:hAnsi="Calibri" w:cs="Calibri"/>
          <w:b/>
          <w:sz w:val="24"/>
          <w:szCs w:val="24"/>
          <w:u w:val="single"/>
        </w:rPr>
        <w:t>Extensions:</w:t>
      </w:r>
    </w:p>
    <w:p w:rsidR="00673932" w:rsidRDefault="00CA6307">
      <w:pPr>
        <w:numPr>
          <w:ilvl w:val="0"/>
          <w:numId w:val="1"/>
        </w:numPr>
        <w:rPr>
          <w:rFonts w:ascii="Calibri" w:eastAsia="Calibri" w:hAnsi="Calibri" w:cs="Calibri"/>
          <w:sz w:val="24"/>
          <w:szCs w:val="24"/>
        </w:rPr>
      </w:pPr>
      <w:r>
        <w:rPr>
          <w:rFonts w:ascii="Calibri" w:eastAsia="Calibri" w:hAnsi="Calibri" w:cs="Calibri"/>
          <w:sz w:val="24"/>
          <w:szCs w:val="24"/>
        </w:rPr>
        <w:t xml:space="preserve">In the lesson “Political Action in your Community,” students research issues in their own community and develop an action plan to address the issue. </w:t>
      </w:r>
    </w:p>
    <w:p w:rsidR="00A65A4F" w:rsidRDefault="00A65A4F">
      <w:pPr>
        <w:numPr>
          <w:ilvl w:val="0"/>
          <w:numId w:val="1"/>
        </w:numPr>
        <w:rPr>
          <w:rFonts w:ascii="Calibri" w:eastAsia="Calibri" w:hAnsi="Calibri" w:cs="Calibri"/>
          <w:sz w:val="24"/>
          <w:szCs w:val="24"/>
        </w:rPr>
      </w:pPr>
      <w:r>
        <w:rPr>
          <w:rFonts w:ascii="Calibri" w:eastAsia="Calibri" w:hAnsi="Calibri" w:cs="Calibri"/>
          <w:sz w:val="24"/>
          <w:szCs w:val="24"/>
        </w:rPr>
        <w:t xml:space="preserve">In the lesson “The Judicial System,” students will investigate the New York State Judicial Branch in more depth. </w:t>
      </w:r>
    </w:p>
    <w:p w:rsidR="00673932" w:rsidRDefault="00CA6307">
      <w:pPr>
        <w:numPr>
          <w:ilvl w:val="0"/>
          <w:numId w:val="1"/>
        </w:numPr>
        <w:rPr>
          <w:rFonts w:ascii="Calibri" w:eastAsia="Calibri" w:hAnsi="Calibri" w:cs="Calibri"/>
          <w:sz w:val="24"/>
          <w:szCs w:val="24"/>
        </w:rPr>
      </w:pPr>
      <w:r>
        <w:rPr>
          <w:rFonts w:ascii="Calibri" w:eastAsia="Calibri" w:hAnsi="Calibri" w:cs="Calibri"/>
          <w:sz w:val="24"/>
          <w:szCs w:val="24"/>
        </w:rPr>
        <w:t xml:space="preserve">Attend a local government meeting, or read local government meeting minutes to learn about topics that are currently being debated in their local communities. </w:t>
      </w:r>
    </w:p>
    <w:p w:rsidR="00673932" w:rsidRDefault="00673932">
      <w:pPr>
        <w:spacing w:after="160" w:line="259" w:lineRule="auto"/>
        <w:contextualSpacing w:val="0"/>
        <w:rPr>
          <w:rFonts w:ascii="Calibri" w:eastAsia="Calibri" w:hAnsi="Calibri" w:cs="Calibri"/>
        </w:rPr>
      </w:pPr>
    </w:p>
    <w:p w:rsidR="00523AED" w:rsidRDefault="00523AED">
      <w:pP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br w:type="page"/>
      </w:r>
    </w:p>
    <w:p w:rsidR="00CA6307" w:rsidRDefault="00CA6307">
      <w:pPr>
        <w:rPr>
          <w:rFonts w:asciiTheme="majorHAnsi" w:eastAsia="Comic Sans MS" w:hAnsiTheme="majorHAnsi" w:cstheme="majorHAnsi"/>
          <w:sz w:val="24"/>
          <w:szCs w:val="24"/>
        </w:rPr>
        <w:sectPr w:rsidR="00CA6307">
          <w:footerReference w:type="default" r:id="rId19"/>
          <w:pgSz w:w="12240" w:h="15840"/>
          <w:pgMar w:top="720" w:right="720" w:bottom="720" w:left="720" w:header="0" w:footer="720" w:gutter="0"/>
          <w:pgNumType w:start="1"/>
          <w:cols w:space="720"/>
        </w:sectPr>
      </w:pPr>
    </w:p>
    <w:p w:rsidR="00CA6307" w:rsidRDefault="00CA6307">
      <w:pPr>
        <w:rPr>
          <w:rFonts w:asciiTheme="majorHAnsi" w:eastAsia="Comic Sans MS" w:hAnsiTheme="majorHAnsi" w:cstheme="majorHAnsi"/>
          <w:sz w:val="24"/>
          <w:szCs w:val="24"/>
        </w:rPr>
      </w:pPr>
      <w:r>
        <w:rPr>
          <w:rFonts w:asciiTheme="majorHAnsi" w:eastAsia="Comic Sans MS" w:hAnsiTheme="majorHAnsi" w:cstheme="majorHAnsi"/>
          <w:sz w:val="24"/>
          <w:szCs w:val="24"/>
        </w:rPr>
        <w:t>Appendix A</w:t>
      </w:r>
    </w:p>
    <w:p w:rsidR="00CA6307" w:rsidRDefault="00CA6307">
      <w:pPr>
        <w:rPr>
          <w:rFonts w:asciiTheme="majorHAnsi" w:eastAsia="Comic Sans MS" w:hAnsiTheme="majorHAnsi" w:cstheme="majorHAnsi"/>
          <w:sz w:val="24"/>
          <w:szCs w:val="24"/>
        </w:rPr>
      </w:pPr>
    </w:p>
    <w:p w:rsidR="00CA6307" w:rsidRDefault="00CA6307">
      <w:pPr>
        <w:rPr>
          <w:rFonts w:asciiTheme="majorHAnsi" w:eastAsia="Comic Sans MS" w:hAnsiTheme="majorHAnsi" w:cstheme="majorHAnsi"/>
          <w:sz w:val="24"/>
          <w:szCs w:val="24"/>
        </w:rPr>
        <w:sectPr w:rsidR="00CA6307" w:rsidSect="00CA6307">
          <w:pgSz w:w="15840" w:h="12240" w:orient="landscape"/>
          <w:pgMar w:top="720" w:right="720" w:bottom="720" w:left="720" w:header="0" w:footer="720" w:gutter="0"/>
          <w:pgNumType w:start="1"/>
          <w:cols w:space="720"/>
        </w:sectPr>
      </w:pPr>
      <w:r>
        <w:rPr>
          <w:rFonts w:asciiTheme="majorHAnsi" w:eastAsia="Comic Sans MS" w:hAnsiTheme="majorHAnsi" w:cstheme="majorHAnsi"/>
          <w:noProof/>
          <w:sz w:val="24"/>
          <w:szCs w:val="24"/>
        </w:rPr>
        <w:drawing>
          <wp:inline distT="0" distB="0" distL="0" distR="0">
            <wp:extent cx="9144000" cy="5143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Y Local Governme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r>
        <w:rPr>
          <w:rFonts w:asciiTheme="majorHAnsi" w:eastAsia="Comic Sans MS" w:hAnsiTheme="majorHAnsi" w:cstheme="majorHAnsi"/>
          <w:sz w:val="24"/>
          <w:szCs w:val="24"/>
        </w:rPr>
        <w:br w:type="page"/>
      </w:r>
    </w:p>
    <w:p w:rsidR="00CA6307" w:rsidRDefault="00CA6307" w:rsidP="00CA6307">
      <w:pPr>
        <w:spacing w:after="160" w:line="259" w:lineRule="auto"/>
        <w:contextualSpacing w:val="0"/>
        <w:rPr>
          <w:rFonts w:ascii="Calibri" w:eastAsia="Calibri" w:hAnsi="Calibri" w:cs="Calibri"/>
          <w:sz w:val="24"/>
          <w:szCs w:val="24"/>
        </w:rPr>
      </w:pPr>
      <w:r>
        <w:rPr>
          <w:rFonts w:ascii="Calibri" w:eastAsia="Calibri" w:hAnsi="Calibri" w:cs="Calibri"/>
          <w:sz w:val="24"/>
          <w:szCs w:val="24"/>
        </w:rPr>
        <w:t>Appendix B</w:t>
      </w:r>
    </w:p>
    <w:p w:rsidR="00CA6307" w:rsidRDefault="00CA6307" w:rsidP="00CA6307">
      <w:pPr>
        <w:spacing w:after="160" w:line="259" w:lineRule="auto"/>
        <w:contextualSpacing w:val="0"/>
        <w:rPr>
          <w:rFonts w:ascii="Calibri" w:eastAsia="Calibri" w:hAnsi="Calibri" w:cs="Calibri"/>
          <w:sz w:val="24"/>
          <w:szCs w:val="24"/>
        </w:rPr>
      </w:pPr>
      <w:r>
        <w:rPr>
          <w:rFonts w:ascii="Calibri" w:eastAsia="Calibri" w:hAnsi="Calibri" w:cs="Calibri"/>
          <w:sz w:val="24"/>
          <w:szCs w:val="24"/>
        </w:rPr>
        <w:t>Structure of New York City Government</w:t>
      </w:r>
    </w:p>
    <w:p w:rsidR="00CA6307" w:rsidRDefault="00CA6307" w:rsidP="00CA6307">
      <w:pPr>
        <w:spacing w:after="160" w:line="259" w:lineRule="auto"/>
        <w:contextualSpacing w:val="0"/>
        <w:rPr>
          <w:rFonts w:ascii="Calibri" w:eastAsia="Calibri" w:hAnsi="Calibri" w:cs="Calibri"/>
          <w:sz w:val="24"/>
          <w:szCs w:val="24"/>
        </w:rPr>
        <w:sectPr w:rsidR="00CA6307" w:rsidSect="00E271F9">
          <w:pgSz w:w="15840" w:h="12240" w:orient="landscape"/>
          <w:pgMar w:top="720" w:right="720" w:bottom="720" w:left="720" w:header="0" w:footer="720" w:gutter="0"/>
          <w:pgNumType w:start="1"/>
          <w:cols w:space="720"/>
        </w:sectPr>
      </w:pPr>
      <w:r>
        <w:rPr>
          <w:noProof/>
        </w:rPr>
        <w:drawing>
          <wp:inline distT="0" distB="0" distL="0" distR="0">
            <wp:extent cx="8827547" cy="56978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8843923" cy="5708425"/>
                    </a:xfrm>
                    <a:prstGeom prst="rect">
                      <a:avLst/>
                    </a:prstGeom>
                  </pic:spPr>
                </pic:pic>
              </a:graphicData>
            </a:graphic>
          </wp:inline>
        </w:drawing>
      </w:r>
    </w:p>
    <w:p w:rsidR="00CA6307" w:rsidRDefault="00CA6307" w:rsidP="00CA6307">
      <w:pPr>
        <w:contextualSpacing w:val="0"/>
        <w:rPr>
          <w:rFonts w:ascii="Calibri" w:eastAsia="Calibri" w:hAnsi="Calibri" w:cs="Calibri"/>
          <w:sz w:val="24"/>
          <w:szCs w:val="24"/>
        </w:rPr>
      </w:pPr>
      <w:r>
        <w:rPr>
          <w:rFonts w:ascii="Calibri" w:eastAsia="Calibri" w:hAnsi="Calibri" w:cs="Calibri"/>
          <w:sz w:val="24"/>
          <w:szCs w:val="24"/>
        </w:rPr>
        <w:t>Appendix C</w:t>
      </w:r>
    </w:p>
    <w:p w:rsidR="00CA6307" w:rsidRDefault="00CA6307" w:rsidP="00CA6307">
      <w:pPr>
        <w:ind w:left="720"/>
        <w:contextualSpacing w:val="0"/>
        <w:rPr>
          <w:rFonts w:ascii="Calibri" w:eastAsia="Calibri" w:hAnsi="Calibri" w:cs="Calibri"/>
          <w:sz w:val="24"/>
          <w:szCs w:val="24"/>
        </w:rPr>
      </w:pPr>
    </w:p>
    <w:p w:rsidR="00CA6307" w:rsidRDefault="00CA6307" w:rsidP="00CA6307">
      <w:pPr>
        <w:ind w:left="720"/>
        <w:contextualSpacing w:val="0"/>
        <w:rPr>
          <w:rFonts w:ascii="Calibri" w:eastAsia="Calibri" w:hAnsi="Calibri" w:cs="Calibri"/>
          <w:sz w:val="24"/>
          <w:szCs w:val="24"/>
        </w:rPr>
      </w:pPr>
    </w:p>
    <w:p w:rsidR="00CA6307" w:rsidRDefault="00CA6307" w:rsidP="00CA6307">
      <w:pPr>
        <w:ind w:left="720"/>
        <w:contextualSpacing w:val="0"/>
        <w:rPr>
          <w:rFonts w:ascii="Calibri" w:eastAsia="Calibri" w:hAnsi="Calibri" w:cs="Calibri"/>
          <w:sz w:val="24"/>
          <w:szCs w:val="24"/>
        </w:rPr>
      </w:pPr>
    </w:p>
    <w:p w:rsidR="00CA6307" w:rsidRDefault="00CA6307" w:rsidP="00CA6307">
      <w:pPr>
        <w:spacing w:after="160" w:line="259" w:lineRule="auto"/>
        <w:contextualSpacing w:val="0"/>
        <w:jc w:val="center"/>
        <w:rPr>
          <w:rFonts w:ascii="Calibri" w:eastAsia="Calibri" w:hAnsi="Calibri" w:cs="Calibri"/>
          <w:b/>
          <w:sz w:val="28"/>
          <w:szCs w:val="28"/>
          <w:u w:val="single"/>
        </w:rPr>
      </w:pPr>
      <w:r>
        <w:rPr>
          <w:rFonts w:ascii="Calibri" w:eastAsia="Calibri" w:hAnsi="Calibri" w:cs="Calibri"/>
          <w:b/>
          <w:sz w:val="28"/>
          <w:szCs w:val="28"/>
          <w:u w:val="single"/>
        </w:rPr>
        <w:t>Make Up of New York State Government in Comparison to United States Federal Government</w:t>
      </w:r>
    </w:p>
    <w:tbl>
      <w:tblPr>
        <w:tblStyle w:val="a1"/>
        <w:tblW w:w="5000" w:type="pct"/>
        <w:tblLook w:val="0400" w:firstRow="0" w:lastRow="0" w:firstColumn="0" w:lastColumn="0" w:noHBand="0" w:noVBand="1"/>
      </w:tblPr>
      <w:tblGrid>
        <w:gridCol w:w="1513"/>
        <w:gridCol w:w="4707"/>
        <w:gridCol w:w="4560"/>
      </w:tblGrid>
      <w:tr w:rsidR="00CA6307" w:rsidTr="001C3A0A">
        <w:trPr>
          <w:trHeight w:val="880"/>
        </w:trPr>
        <w:tc>
          <w:tcPr>
            <w:tcW w:w="702" w:type="pct"/>
            <w:tcBorders>
              <w:top w:val="single" w:sz="8" w:space="0" w:color="FFFFFF"/>
              <w:left w:val="single" w:sz="8" w:space="0" w:color="FFFFFF"/>
              <w:bottom w:val="single" w:sz="24" w:space="0" w:color="FFFFFF"/>
              <w:right w:val="single" w:sz="8" w:space="0" w:color="FFFFFF"/>
            </w:tcBorders>
            <w:shd w:val="clear" w:color="auto" w:fill="FFFF00"/>
            <w:tcMar>
              <w:top w:w="72" w:type="dxa"/>
              <w:left w:w="144" w:type="dxa"/>
              <w:bottom w:w="72" w:type="dxa"/>
              <w:right w:w="144" w:type="dxa"/>
            </w:tcMar>
          </w:tcPr>
          <w:p w:rsidR="00CA6307" w:rsidRDefault="00CA6307" w:rsidP="001C3A0A">
            <w:pPr>
              <w:spacing w:after="160" w:line="259" w:lineRule="auto"/>
              <w:contextualSpacing w:val="0"/>
              <w:jc w:val="center"/>
              <w:rPr>
                <w:rFonts w:ascii="Calibri" w:eastAsia="Calibri" w:hAnsi="Calibri" w:cs="Calibri"/>
                <w:b/>
                <w:sz w:val="28"/>
                <w:szCs w:val="28"/>
                <w:u w:val="single"/>
              </w:rPr>
            </w:pPr>
          </w:p>
        </w:tc>
        <w:tc>
          <w:tcPr>
            <w:tcW w:w="2183" w:type="pct"/>
            <w:tcBorders>
              <w:top w:val="single" w:sz="8" w:space="0" w:color="FFFFFF"/>
              <w:left w:val="single" w:sz="8" w:space="0" w:color="FFFFFF"/>
              <w:bottom w:val="single" w:sz="24" w:space="0" w:color="FFFFFF"/>
              <w:right w:val="single" w:sz="8" w:space="0" w:color="FFFFFF"/>
            </w:tcBorders>
            <w:shd w:val="clear" w:color="auto" w:fill="FFFF00"/>
            <w:tcMar>
              <w:top w:w="72" w:type="dxa"/>
              <w:left w:w="144" w:type="dxa"/>
              <w:bottom w:w="72" w:type="dxa"/>
              <w:right w:w="144" w:type="dxa"/>
            </w:tcMar>
          </w:tcPr>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New York State</w:t>
            </w:r>
          </w:p>
        </w:tc>
        <w:tc>
          <w:tcPr>
            <w:tcW w:w="2115" w:type="pct"/>
            <w:tcBorders>
              <w:top w:val="single" w:sz="8" w:space="0" w:color="FFFFFF"/>
              <w:left w:val="single" w:sz="8" w:space="0" w:color="FFFFFF"/>
              <w:bottom w:val="single" w:sz="24" w:space="0" w:color="FFFFFF"/>
              <w:right w:val="single" w:sz="8" w:space="0" w:color="FFFFFF"/>
            </w:tcBorders>
            <w:shd w:val="clear" w:color="auto" w:fill="FFFF00"/>
            <w:tcMar>
              <w:top w:w="72" w:type="dxa"/>
              <w:left w:w="144" w:type="dxa"/>
              <w:bottom w:w="72" w:type="dxa"/>
              <w:right w:w="144" w:type="dxa"/>
            </w:tcMar>
          </w:tcPr>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Federal Government</w:t>
            </w:r>
          </w:p>
        </w:tc>
      </w:tr>
      <w:tr w:rsidR="00CA6307" w:rsidTr="001C3A0A">
        <w:trPr>
          <w:trHeight w:val="1200"/>
        </w:trPr>
        <w:tc>
          <w:tcPr>
            <w:tcW w:w="702" w:type="pct"/>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Executive</w:t>
            </w:r>
          </w:p>
        </w:tc>
        <w:tc>
          <w:tcPr>
            <w:tcW w:w="2183" w:type="pct"/>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Governor  (4 year term, no term limit)</w:t>
            </w:r>
          </w:p>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Lieutenant Governor (nominated, on same ticket as Governor)</w:t>
            </w:r>
          </w:p>
        </w:tc>
        <w:tc>
          <w:tcPr>
            <w:tcW w:w="2115" w:type="pct"/>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President (4 year term, 2 term limit)</w:t>
            </w:r>
          </w:p>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Vice-President (nominated, on same ticket as President)</w:t>
            </w:r>
          </w:p>
        </w:tc>
      </w:tr>
      <w:tr w:rsidR="00CA6307" w:rsidTr="001C3A0A">
        <w:trPr>
          <w:trHeight w:val="2760"/>
        </w:trPr>
        <w:tc>
          <w:tcPr>
            <w:tcW w:w="702" w:type="pct"/>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Legislative Bodies</w:t>
            </w:r>
          </w:p>
        </w:tc>
        <w:tc>
          <w:tcPr>
            <w:tcW w:w="2183" w:type="pct"/>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Assembly (2 year term, no term limits)</w:t>
            </w:r>
          </w:p>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150 Assembly Members</w:t>
            </w:r>
          </w:p>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Senate (2 year term, no term limits)</w:t>
            </w:r>
          </w:p>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63 Senators</w:t>
            </w:r>
          </w:p>
        </w:tc>
        <w:tc>
          <w:tcPr>
            <w:tcW w:w="2115" w:type="pct"/>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Congress (2 year term, no term limits)</w:t>
            </w:r>
          </w:p>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535 Members of Congress</w:t>
            </w:r>
          </w:p>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Senate (6 year term, no term limits)</w:t>
            </w:r>
          </w:p>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100 Senators</w:t>
            </w:r>
          </w:p>
        </w:tc>
      </w:tr>
      <w:tr w:rsidR="00CA6307" w:rsidTr="001C3A0A">
        <w:trPr>
          <w:trHeight w:val="1320"/>
        </w:trPr>
        <w:tc>
          <w:tcPr>
            <w:tcW w:w="702" w:type="pct"/>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Judicial</w:t>
            </w:r>
          </w:p>
        </w:tc>
        <w:tc>
          <w:tcPr>
            <w:tcW w:w="2183" w:type="pct"/>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 xml:space="preserve">Court of Appeals is Highest </w:t>
            </w:r>
          </w:p>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 xml:space="preserve">Appellate Court is Middle </w:t>
            </w:r>
          </w:p>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Supreme Court is Lowest</w:t>
            </w:r>
          </w:p>
        </w:tc>
        <w:tc>
          <w:tcPr>
            <w:tcW w:w="2115" w:type="pct"/>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Supreme Court is Highest</w:t>
            </w:r>
          </w:p>
        </w:tc>
      </w:tr>
      <w:tr w:rsidR="00CA6307" w:rsidTr="001C3A0A">
        <w:trPr>
          <w:trHeight w:val="1760"/>
        </w:trPr>
        <w:tc>
          <w:tcPr>
            <w:tcW w:w="702" w:type="pct"/>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Authority of Dept. of Justice</w:t>
            </w:r>
          </w:p>
        </w:tc>
        <w:tc>
          <w:tcPr>
            <w:tcW w:w="2183" w:type="pct"/>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Attorney General (Elected by People, 4 year term)</w:t>
            </w:r>
          </w:p>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 xml:space="preserve">Currently: </w:t>
            </w:r>
          </w:p>
          <w:p w:rsidR="00CA6307" w:rsidRDefault="00CA6307" w:rsidP="001C3A0A">
            <w:pPr>
              <w:spacing w:after="160" w:line="259" w:lineRule="auto"/>
              <w:contextualSpacing w:val="0"/>
              <w:jc w:val="center"/>
              <w:rPr>
                <w:rFonts w:ascii="Calibri" w:eastAsia="Calibri" w:hAnsi="Calibri" w:cs="Calibri"/>
                <w:b/>
                <w:sz w:val="28"/>
                <w:szCs w:val="28"/>
              </w:rPr>
            </w:pPr>
          </w:p>
        </w:tc>
        <w:tc>
          <w:tcPr>
            <w:tcW w:w="2115" w:type="pct"/>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Attorney General (Appointed by President)</w:t>
            </w:r>
          </w:p>
          <w:p w:rsidR="00CA6307" w:rsidRDefault="00CA6307" w:rsidP="001C3A0A">
            <w:pPr>
              <w:spacing w:after="160" w:line="259" w:lineRule="auto"/>
              <w:contextualSpacing w:val="0"/>
              <w:jc w:val="center"/>
              <w:rPr>
                <w:rFonts w:ascii="Calibri" w:eastAsia="Calibri" w:hAnsi="Calibri" w:cs="Calibri"/>
                <w:b/>
                <w:sz w:val="28"/>
                <w:szCs w:val="28"/>
              </w:rPr>
            </w:pPr>
            <w:r>
              <w:rPr>
                <w:rFonts w:ascii="Calibri" w:eastAsia="Calibri" w:hAnsi="Calibri" w:cs="Calibri"/>
                <w:b/>
                <w:sz w:val="28"/>
                <w:szCs w:val="28"/>
              </w:rPr>
              <w:t xml:space="preserve">Currently: </w:t>
            </w:r>
          </w:p>
        </w:tc>
      </w:tr>
      <w:tr w:rsidR="00CA6307" w:rsidTr="001C3A0A">
        <w:trPr>
          <w:trHeight w:val="2040"/>
        </w:trPr>
        <w:tc>
          <w:tcPr>
            <w:tcW w:w="702" w:type="pct"/>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CA6307" w:rsidRDefault="00CA6307" w:rsidP="001C3A0A">
            <w:pPr>
              <w:spacing w:after="160" w:line="259" w:lineRule="auto"/>
              <w:contextualSpacing w:val="0"/>
              <w:jc w:val="center"/>
              <w:rPr>
                <w:rFonts w:ascii="Calibri" w:eastAsia="Calibri" w:hAnsi="Calibri" w:cs="Calibri"/>
                <w:b/>
                <w:sz w:val="28"/>
                <w:szCs w:val="28"/>
                <w:u w:val="single"/>
              </w:rPr>
            </w:pPr>
            <w:r>
              <w:rPr>
                <w:rFonts w:ascii="Calibri" w:eastAsia="Calibri" w:hAnsi="Calibri" w:cs="Calibri"/>
                <w:b/>
                <w:sz w:val="28"/>
                <w:szCs w:val="28"/>
                <w:u w:val="single"/>
              </w:rPr>
              <w:t>Fiscal Authority</w:t>
            </w:r>
          </w:p>
        </w:tc>
        <w:tc>
          <w:tcPr>
            <w:tcW w:w="2183" w:type="pct"/>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CA6307" w:rsidRDefault="00CA6307" w:rsidP="001C3A0A">
            <w:pPr>
              <w:spacing w:after="160" w:line="259" w:lineRule="auto"/>
              <w:contextualSpacing w:val="0"/>
              <w:jc w:val="center"/>
              <w:rPr>
                <w:rFonts w:ascii="Calibri" w:eastAsia="Calibri" w:hAnsi="Calibri" w:cs="Calibri"/>
                <w:b/>
                <w:sz w:val="28"/>
                <w:szCs w:val="28"/>
                <w:u w:val="single"/>
              </w:rPr>
            </w:pPr>
            <w:r>
              <w:rPr>
                <w:rFonts w:ascii="Calibri" w:eastAsia="Calibri" w:hAnsi="Calibri" w:cs="Calibri"/>
                <w:b/>
                <w:sz w:val="28"/>
                <w:szCs w:val="28"/>
                <w:u w:val="single"/>
              </w:rPr>
              <w:t>Comptroller (Elected by people, 4 year term)</w:t>
            </w:r>
          </w:p>
          <w:p w:rsidR="00CA6307" w:rsidRDefault="00CA6307" w:rsidP="001C3A0A">
            <w:pPr>
              <w:spacing w:after="160" w:line="259" w:lineRule="auto"/>
              <w:contextualSpacing w:val="0"/>
              <w:jc w:val="center"/>
              <w:rPr>
                <w:rFonts w:ascii="Calibri" w:eastAsia="Calibri" w:hAnsi="Calibri" w:cs="Calibri"/>
                <w:b/>
                <w:sz w:val="28"/>
                <w:szCs w:val="28"/>
                <w:u w:val="single"/>
              </w:rPr>
            </w:pPr>
            <w:r>
              <w:rPr>
                <w:rFonts w:ascii="Calibri" w:eastAsia="Calibri" w:hAnsi="Calibri" w:cs="Calibri"/>
                <w:b/>
                <w:sz w:val="28"/>
                <w:szCs w:val="28"/>
                <w:u w:val="single"/>
              </w:rPr>
              <w:t xml:space="preserve">Currently: </w:t>
            </w:r>
          </w:p>
        </w:tc>
        <w:tc>
          <w:tcPr>
            <w:tcW w:w="2115" w:type="pct"/>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CA6307" w:rsidRDefault="00CA6307" w:rsidP="001C3A0A">
            <w:pPr>
              <w:spacing w:after="160" w:line="259" w:lineRule="auto"/>
              <w:contextualSpacing w:val="0"/>
              <w:jc w:val="center"/>
              <w:rPr>
                <w:rFonts w:ascii="Calibri" w:eastAsia="Calibri" w:hAnsi="Calibri" w:cs="Calibri"/>
                <w:b/>
                <w:sz w:val="28"/>
                <w:szCs w:val="28"/>
                <w:u w:val="single"/>
              </w:rPr>
            </w:pPr>
            <w:r>
              <w:rPr>
                <w:rFonts w:ascii="Calibri" w:eastAsia="Calibri" w:hAnsi="Calibri" w:cs="Calibri"/>
                <w:b/>
                <w:sz w:val="28"/>
                <w:szCs w:val="28"/>
                <w:u w:val="single"/>
              </w:rPr>
              <w:t>Secretary of</w:t>
            </w:r>
          </w:p>
          <w:p w:rsidR="00CA6307" w:rsidRDefault="00CA6307" w:rsidP="001C3A0A">
            <w:pPr>
              <w:spacing w:after="160" w:line="259" w:lineRule="auto"/>
              <w:contextualSpacing w:val="0"/>
              <w:jc w:val="center"/>
              <w:rPr>
                <w:rFonts w:ascii="Calibri" w:eastAsia="Calibri" w:hAnsi="Calibri" w:cs="Calibri"/>
                <w:b/>
                <w:sz w:val="28"/>
                <w:szCs w:val="28"/>
                <w:u w:val="single"/>
              </w:rPr>
            </w:pPr>
            <w:r>
              <w:rPr>
                <w:rFonts w:ascii="Calibri" w:eastAsia="Calibri" w:hAnsi="Calibri" w:cs="Calibri"/>
                <w:b/>
                <w:sz w:val="28"/>
                <w:szCs w:val="28"/>
                <w:u w:val="single"/>
              </w:rPr>
              <w:t>United States Department of the Treasury (Appointed by President)</w:t>
            </w:r>
          </w:p>
          <w:p w:rsidR="00CA6307" w:rsidRDefault="00CA6307" w:rsidP="001C3A0A">
            <w:pPr>
              <w:spacing w:after="160" w:line="259" w:lineRule="auto"/>
              <w:contextualSpacing w:val="0"/>
              <w:jc w:val="center"/>
              <w:rPr>
                <w:rFonts w:ascii="Calibri" w:eastAsia="Calibri" w:hAnsi="Calibri" w:cs="Calibri"/>
                <w:b/>
                <w:sz w:val="28"/>
                <w:szCs w:val="28"/>
                <w:u w:val="single"/>
              </w:rPr>
            </w:pPr>
            <w:r>
              <w:rPr>
                <w:rFonts w:ascii="Calibri" w:eastAsia="Calibri" w:hAnsi="Calibri" w:cs="Calibri"/>
                <w:b/>
                <w:sz w:val="28"/>
                <w:szCs w:val="28"/>
                <w:u w:val="single"/>
              </w:rPr>
              <w:t xml:space="preserve">Currently: </w:t>
            </w:r>
          </w:p>
        </w:tc>
      </w:tr>
    </w:tbl>
    <w:p w:rsidR="00CA6307" w:rsidRDefault="00CA6307" w:rsidP="00CA6307">
      <w:pPr>
        <w:spacing w:after="160" w:line="259" w:lineRule="auto"/>
        <w:contextualSpacing w:val="0"/>
        <w:jc w:val="center"/>
        <w:rPr>
          <w:rFonts w:ascii="Calibri" w:eastAsia="Calibri" w:hAnsi="Calibri" w:cs="Calibri"/>
          <w:b/>
          <w:sz w:val="28"/>
          <w:szCs w:val="28"/>
          <w:u w:val="single"/>
        </w:rPr>
      </w:pPr>
      <w:r>
        <w:rPr>
          <w:rFonts w:asciiTheme="majorHAnsi" w:eastAsia="Comic Sans MS" w:hAnsiTheme="majorHAnsi" w:cstheme="majorHAnsi"/>
          <w:sz w:val="24"/>
          <w:szCs w:val="24"/>
        </w:rPr>
        <w:br w:type="page"/>
      </w:r>
      <w:r>
        <w:rPr>
          <w:rFonts w:ascii="Calibri" w:eastAsia="Calibri" w:hAnsi="Calibri" w:cs="Calibri"/>
          <w:b/>
          <w:sz w:val="28"/>
          <w:szCs w:val="28"/>
          <w:u w:val="single"/>
        </w:rPr>
        <w:t>Make Up of New York State County Government</w:t>
      </w:r>
    </w:p>
    <w:p w:rsidR="00CA6307" w:rsidRDefault="00CA6307" w:rsidP="00CA6307">
      <w:pPr>
        <w:spacing w:after="160" w:line="259" w:lineRule="auto"/>
        <w:contextualSpacing w:val="0"/>
        <w:jc w:val="center"/>
        <w:rPr>
          <w:rFonts w:ascii="Calibri" w:eastAsia="Calibri" w:hAnsi="Calibri" w:cs="Calibri"/>
          <w:b/>
          <w:sz w:val="28"/>
          <w:szCs w:val="28"/>
          <w:u w:val="single"/>
        </w:rPr>
      </w:pPr>
      <w:bookmarkStart w:id="1" w:name="_gjdgxs" w:colFirst="0" w:colLast="0"/>
      <w:bookmarkEnd w:id="1"/>
      <w:r>
        <w:rPr>
          <w:rFonts w:ascii="Calibri" w:eastAsia="Calibri" w:hAnsi="Calibri" w:cs="Calibri"/>
          <w:noProof/>
        </w:rPr>
        <w:drawing>
          <wp:inline distT="0" distB="0" distL="0" distR="0">
            <wp:extent cx="6858000" cy="4013200"/>
            <wp:effectExtent l="0" t="0" r="0" b="0"/>
            <wp:docPr id="30" name="image62.png" descr="Image result for new york state local government flow chart"/>
            <wp:cNvGraphicFramePr/>
            <a:graphic xmlns:a="http://schemas.openxmlformats.org/drawingml/2006/main">
              <a:graphicData uri="http://schemas.openxmlformats.org/drawingml/2006/picture">
                <pic:pic xmlns:pic="http://schemas.openxmlformats.org/drawingml/2006/picture">
                  <pic:nvPicPr>
                    <pic:cNvPr id="0" name="image62.png" descr="Image result for new york state local government flow chart"/>
                    <pic:cNvPicPr preferRelativeResize="0"/>
                  </pic:nvPicPr>
                  <pic:blipFill>
                    <a:blip r:embed="rId22" cstate="print"/>
                    <a:srcRect/>
                    <a:stretch>
                      <a:fillRect/>
                    </a:stretch>
                  </pic:blipFill>
                  <pic:spPr>
                    <a:xfrm>
                      <a:off x="0" y="0"/>
                      <a:ext cx="6858000" cy="4013200"/>
                    </a:xfrm>
                    <a:prstGeom prst="rect">
                      <a:avLst/>
                    </a:prstGeom>
                    <a:ln/>
                  </pic:spPr>
                </pic:pic>
              </a:graphicData>
            </a:graphic>
          </wp:inline>
        </w:drawing>
      </w:r>
      <w:r>
        <w:rPr>
          <w:rFonts w:ascii="Calibri" w:eastAsia="Calibri" w:hAnsi="Calibri" w:cs="Calibri"/>
          <w:sz w:val="18"/>
          <w:szCs w:val="18"/>
        </w:rPr>
        <w:t>Source: https://www.co.seneca.ny.us/departments/dhs-administration/children-family-services/</w:t>
      </w:r>
    </w:p>
    <w:p w:rsidR="00CA6307" w:rsidRDefault="00CA6307">
      <w:pPr>
        <w:rPr>
          <w:rFonts w:asciiTheme="majorHAnsi" w:eastAsia="Comic Sans MS" w:hAnsiTheme="majorHAnsi" w:cstheme="majorHAnsi"/>
          <w:sz w:val="24"/>
          <w:szCs w:val="24"/>
        </w:rPr>
      </w:pPr>
      <w:r>
        <w:rPr>
          <w:rFonts w:asciiTheme="majorHAnsi" w:eastAsia="Comic Sans MS" w:hAnsiTheme="majorHAnsi" w:cstheme="majorHAnsi"/>
          <w:sz w:val="24"/>
          <w:szCs w:val="24"/>
        </w:rPr>
        <w:br w:type="page"/>
      </w:r>
    </w:p>
    <w:p w:rsidR="00523AED" w:rsidRPr="00523AED" w:rsidRDefault="00CA6307" w:rsidP="00CA6307">
      <w:pPr>
        <w:rPr>
          <w:rFonts w:asciiTheme="majorHAnsi" w:eastAsia="Comic Sans MS" w:hAnsiTheme="majorHAnsi" w:cstheme="majorHAnsi"/>
          <w:sz w:val="24"/>
          <w:szCs w:val="24"/>
        </w:rPr>
      </w:pPr>
      <w:r>
        <w:rPr>
          <w:rFonts w:asciiTheme="majorHAnsi" w:eastAsia="Comic Sans MS" w:hAnsiTheme="majorHAnsi" w:cstheme="majorHAnsi"/>
          <w:sz w:val="24"/>
          <w:szCs w:val="24"/>
        </w:rPr>
        <w:t>Appendix E</w:t>
      </w:r>
    </w:p>
    <w:p w:rsidR="00673932" w:rsidRDefault="00523AED" w:rsidP="00523AED">
      <w:pPr>
        <w:spacing w:after="160" w:line="259" w:lineRule="auto"/>
        <w:contextualSpacing w:val="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 xml:space="preserve">New York State </w:t>
      </w:r>
      <w:r w:rsidR="00CA6307">
        <w:rPr>
          <w:rFonts w:ascii="Comic Sans MS" w:eastAsia="Comic Sans MS" w:hAnsi="Comic Sans MS" w:cs="Comic Sans MS"/>
          <w:b/>
          <w:sz w:val="28"/>
          <w:szCs w:val="28"/>
          <w:u w:val="single"/>
        </w:rPr>
        <w:t>Government Position Cards</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9"/>
        <w:gridCol w:w="2662"/>
        <w:gridCol w:w="2881"/>
        <w:gridCol w:w="2918"/>
      </w:tblGrid>
      <w:tr w:rsidR="00673932" w:rsidTr="00523AED">
        <w:tc>
          <w:tcPr>
            <w:tcW w:w="1186"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Governor</w:t>
            </w:r>
          </w:p>
          <w:p w:rsidR="00523AED" w:rsidRDefault="00523AED">
            <w:pPr>
              <w:contextualSpacing w:val="0"/>
              <w:jc w:val="center"/>
              <w:rPr>
                <w:rFonts w:ascii="Comic Sans MS" w:eastAsia="Comic Sans MS" w:hAnsi="Comic Sans MS" w:cs="Comic Sans MS"/>
                <w:b/>
                <w:sz w:val="28"/>
                <w:szCs w:val="28"/>
              </w:rPr>
            </w:pP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229086" cy="926417"/>
                  <wp:effectExtent l="0" t="0" r="0" b="0"/>
                  <wp:docPr id="26"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23" cstate="print"/>
                          <a:srcRect/>
                          <a:stretch>
                            <a:fillRect/>
                          </a:stretch>
                        </pic:blipFill>
                        <pic:spPr>
                          <a:xfrm>
                            <a:off x="0" y="0"/>
                            <a:ext cx="1229086" cy="926417"/>
                          </a:xfrm>
                          <a:prstGeom prst="rect">
                            <a:avLst/>
                          </a:prstGeom>
                          <a:ln/>
                        </pic:spPr>
                      </pic:pic>
                    </a:graphicData>
                  </a:graphic>
                </wp:inline>
              </w:drawing>
            </w:r>
          </w:p>
        </w:tc>
        <w:tc>
          <w:tcPr>
            <w:tcW w:w="1194"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Lt. Governor</w:t>
            </w:r>
          </w:p>
          <w:p w:rsidR="00523AED" w:rsidRDefault="00523AED">
            <w:pPr>
              <w:contextualSpacing w:val="0"/>
              <w:jc w:val="center"/>
              <w:rPr>
                <w:rFonts w:ascii="Comic Sans MS" w:eastAsia="Comic Sans MS" w:hAnsi="Comic Sans MS" w:cs="Comic Sans MS"/>
                <w:b/>
                <w:sz w:val="28"/>
                <w:szCs w:val="28"/>
              </w:rPr>
            </w:pPr>
          </w:p>
          <w:p w:rsidR="00673932" w:rsidRDefault="00523AED">
            <w:pPr>
              <w:contextualSpacing w:val="0"/>
              <w:jc w:val="center"/>
              <w:rPr>
                <w:rFonts w:ascii="Comic Sans MS" w:eastAsia="Comic Sans MS" w:hAnsi="Comic Sans MS" w:cs="Comic Sans MS"/>
                <w:b/>
                <w:sz w:val="28"/>
                <w:szCs w:val="28"/>
              </w:rPr>
            </w:pPr>
            <w:r>
              <w:rPr>
                <w:noProof/>
              </w:rPr>
              <w:drawing>
                <wp:inline distT="0" distB="0" distL="0" distR="0">
                  <wp:extent cx="704850" cy="986790"/>
                  <wp:effectExtent l="0" t="0" r="0" b="3810"/>
                  <wp:docPr id="35" name="Picture 35" descr="Kathy Hochul, November 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hy Hochul, November 201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5875" cy="988225"/>
                          </a:xfrm>
                          <a:prstGeom prst="rect">
                            <a:avLst/>
                          </a:prstGeom>
                          <a:noFill/>
                          <a:ln>
                            <a:noFill/>
                          </a:ln>
                        </pic:spPr>
                      </pic:pic>
                    </a:graphicData>
                  </a:graphic>
                </wp:inline>
              </w:drawing>
            </w:r>
          </w:p>
        </w:tc>
        <w:tc>
          <w:tcPr>
            <w:tcW w:w="1349"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Mayor</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957793" cy="1447573"/>
                  <wp:effectExtent l="0" t="0" r="0" b="0"/>
                  <wp:docPr id="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cstate="print"/>
                          <a:srcRect/>
                          <a:stretch>
                            <a:fillRect/>
                          </a:stretch>
                        </pic:blipFill>
                        <pic:spPr>
                          <a:xfrm>
                            <a:off x="0" y="0"/>
                            <a:ext cx="957793" cy="1447573"/>
                          </a:xfrm>
                          <a:prstGeom prst="rect">
                            <a:avLst/>
                          </a:prstGeom>
                          <a:ln/>
                        </pic:spPr>
                      </pic:pic>
                    </a:graphicData>
                  </a:graphic>
                </wp:inline>
              </w:drawing>
            </w:r>
          </w:p>
        </w:tc>
        <w:tc>
          <w:tcPr>
            <w:tcW w:w="1271"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Sheriff</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238250" cy="1238250"/>
                  <wp:effectExtent l="0" t="0" r="0" b="0"/>
                  <wp:docPr id="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6" cstate="print"/>
                          <a:srcRect/>
                          <a:stretch>
                            <a:fillRect/>
                          </a:stretch>
                        </pic:blipFill>
                        <pic:spPr>
                          <a:xfrm>
                            <a:off x="0" y="0"/>
                            <a:ext cx="1238250" cy="1238250"/>
                          </a:xfrm>
                          <a:prstGeom prst="rect">
                            <a:avLst/>
                          </a:prstGeom>
                          <a:ln/>
                        </pic:spPr>
                      </pic:pic>
                    </a:graphicData>
                  </a:graphic>
                </wp:inline>
              </w:drawing>
            </w:r>
          </w:p>
        </w:tc>
      </w:tr>
      <w:tr w:rsidR="00673932" w:rsidTr="00523AED">
        <w:tc>
          <w:tcPr>
            <w:tcW w:w="1186"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District Attorney</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234458" cy="1055076"/>
                  <wp:effectExtent l="0" t="0" r="0" b="0"/>
                  <wp:docPr id="1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7" cstate="print"/>
                          <a:srcRect/>
                          <a:stretch>
                            <a:fillRect/>
                          </a:stretch>
                        </pic:blipFill>
                        <pic:spPr>
                          <a:xfrm>
                            <a:off x="0" y="0"/>
                            <a:ext cx="1234458" cy="1055076"/>
                          </a:xfrm>
                          <a:prstGeom prst="rect">
                            <a:avLst/>
                          </a:prstGeom>
                          <a:ln/>
                        </pic:spPr>
                      </pic:pic>
                    </a:graphicData>
                  </a:graphic>
                </wp:inline>
              </w:drawing>
            </w:r>
          </w:p>
          <w:p w:rsidR="00673932" w:rsidRDefault="00673932">
            <w:pPr>
              <w:contextualSpacing w:val="0"/>
              <w:rPr>
                <w:rFonts w:ascii="Comic Sans MS" w:eastAsia="Comic Sans MS" w:hAnsi="Comic Sans MS" w:cs="Comic Sans MS"/>
                <w:b/>
                <w:sz w:val="28"/>
                <w:szCs w:val="28"/>
              </w:rPr>
            </w:pPr>
          </w:p>
        </w:tc>
        <w:tc>
          <w:tcPr>
            <w:tcW w:w="1194"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Coroner</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776196" cy="1157303"/>
                  <wp:effectExtent l="0" t="0" r="0" b="0"/>
                  <wp:docPr id="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8" cstate="print"/>
                          <a:srcRect/>
                          <a:stretch>
                            <a:fillRect/>
                          </a:stretch>
                        </pic:blipFill>
                        <pic:spPr>
                          <a:xfrm>
                            <a:off x="0" y="0"/>
                            <a:ext cx="1776196" cy="1157303"/>
                          </a:xfrm>
                          <a:prstGeom prst="rect">
                            <a:avLst/>
                          </a:prstGeom>
                          <a:ln/>
                        </pic:spPr>
                      </pic:pic>
                    </a:graphicData>
                  </a:graphic>
                </wp:inline>
              </w:drawing>
            </w:r>
          </w:p>
        </w:tc>
        <w:tc>
          <w:tcPr>
            <w:tcW w:w="1349"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County Treasurer</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301613" cy="1351402"/>
                  <wp:effectExtent l="0" t="0" r="0" b="0"/>
                  <wp:docPr id="31" name="image63.gif"/>
                  <wp:cNvGraphicFramePr/>
                  <a:graphic xmlns:a="http://schemas.openxmlformats.org/drawingml/2006/main">
                    <a:graphicData uri="http://schemas.openxmlformats.org/drawingml/2006/picture">
                      <pic:pic xmlns:pic="http://schemas.openxmlformats.org/drawingml/2006/picture">
                        <pic:nvPicPr>
                          <pic:cNvPr id="0" name="image63.gif"/>
                          <pic:cNvPicPr preferRelativeResize="0"/>
                        </pic:nvPicPr>
                        <pic:blipFill>
                          <a:blip r:embed="rId29" cstate="print"/>
                          <a:srcRect/>
                          <a:stretch>
                            <a:fillRect/>
                          </a:stretch>
                        </pic:blipFill>
                        <pic:spPr>
                          <a:xfrm>
                            <a:off x="0" y="0"/>
                            <a:ext cx="1301613" cy="1351402"/>
                          </a:xfrm>
                          <a:prstGeom prst="rect">
                            <a:avLst/>
                          </a:prstGeom>
                          <a:ln/>
                        </pic:spPr>
                      </pic:pic>
                    </a:graphicData>
                  </a:graphic>
                </wp:inline>
              </w:drawing>
            </w:r>
          </w:p>
        </w:tc>
        <w:tc>
          <w:tcPr>
            <w:tcW w:w="1271"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County Clerk</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962650" cy="1245055"/>
                  <wp:effectExtent l="0" t="0" r="0" b="0"/>
                  <wp:docPr id="2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0" cstate="print"/>
                          <a:srcRect/>
                          <a:stretch>
                            <a:fillRect/>
                          </a:stretch>
                        </pic:blipFill>
                        <pic:spPr>
                          <a:xfrm>
                            <a:off x="0" y="0"/>
                            <a:ext cx="1962650" cy="1245055"/>
                          </a:xfrm>
                          <a:prstGeom prst="rect">
                            <a:avLst/>
                          </a:prstGeom>
                          <a:ln/>
                        </pic:spPr>
                      </pic:pic>
                    </a:graphicData>
                  </a:graphic>
                </wp:inline>
              </w:drawing>
            </w:r>
          </w:p>
        </w:tc>
      </w:tr>
      <w:tr w:rsidR="00673932" w:rsidTr="00523AED">
        <w:tc>
          <w:tcPr>
            <w:tcW w:w="1186"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Board of Supervisors</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534401" cy="1097405"/>
                  <wp:effectExtent l="0" t="0" r="0" b="0"/>
                  <wp:docPr id="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1" cstate="print"/>
                          <a:srcRect/>
                          <a:stretch>
                            <a:fillRect/>
                          </a:stretch>
                        </pic:blipFill>
                        <pic:spPr>
                          <a:xfrm>
                            <a:off x="0" y="0"/>
                            <a:ext cx="1534401" cy="1097405"/>
                          </a:xfrm>
                          <a:prstGeom prst="rect">
                            <a:avLst/>
                          </a:prstGeom>
                          <a:ln/>
                        </pic:spPr>
                      </pic:pic>
                    </a:graphicData>
                  </a:graphic>
                </wp:inline>
              </w:drawing>
            </w:r>
          </w:p>
          <w:p w:rsidR="00673932" w:rsidRDefault="00673932">
            <w:pPr>
              <w:contextualSpacing w:val="0"/>
              <w:rPr>
                <w:rFonts w:ascii="Comic Sans MS" w:eastAsia="Comic Sans MS" w:hAnsi="Comic Sans MS" w:cs="Comic Sans MS"/>
                <w:b/>
                <w:sz w:val="28"/>
                <w:szCs w:val="28"/>
              </w:rPr>
            </w:pPr>
          </w:p>
        </w:tc>
        <w:tc>
          <w:tcPr>
            <w:tcW w:w="1194"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State Assemblyman</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683864" cy="1262898"/>
                  <wp:effectExtent l="0" t="0" r="0" b="0"/>
                  <wp:docPr id="33"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32" cstate="print"/>
                          <a:srcRect/>
                          <a:stretch>
                            <a:fillRect/>
                          </a:stretch>
                        </pic:blipFill>
                        <pic:spPr>
                          <a:xfrm>
                            <a:off x="0" y="0"/>
                            <a:ext cx="1683864" cy="1262898"/>
                          </a:xfrm>
                          <a:prstGeom prst="rect">
                            <a:avLst/>
                          </a:prstGeom>
                          <a:ln/>
                        </pic:spPr>
                      </pic:pic>
                    </a:graphicData>
                  </a:graphic>
                </wp:inline>
              </w:drawing>
            </w:r>
          </w:p>
        </w:tc>
        <w:tc>
          <w:tcPr>
            <w:tcW w:w="1349"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State Senator</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610136" cy="1323890"/>
                  <wp:effectExtent l="0" t="0" r="0" b="0"/>
                  <wp:docPr id="4" name="image19.gif"/>
                  <wp:cNvGraphicFramePr/>
                  <a:graphic xmlns:a="http://schemas.openxmlformats.org/drawingml/2006/main">
                    <a:graphicData uri="http://schemas.openxmlformats.org/drawingml/2006/picture">
                      <pic:pic xmlns:pic="http://schemas.openxmlformats.org/drawingml/2006/picture">
                        <pic:nvPicPr>
                          <pic:cNvPr id="0" name="image19.gif"/>
                          <pic:cNvPicPr preferRelativeResize="0"/>
                        </pic:nvPicPr>
                        <pic:blipFill>
                          <a:blip r:embed="rId33" cstate="print"/>
                          <a:srcRect/>
                          <a:stretch>
                            <a:fillRect/>
                          </a:stretch>
                        </pic:blipFill>
                        <pic:spPr>
                          <a:xfrm>
                            <a:off x="0" y="0"/>
                            <a:ext cx="1610136" cy="1323890"/>
                          </a:xfrm>
                          <a:prstGeom prst="rect">
                            <a:avLst/>
                          </a:prstGeom>
                          <a:ln/>
                        </pic:spPr>
                      </pic:pic>
                    </a:graphicData>
                  </a:graphic>
                </wp:inline>
              </w:drawing>
            </w:r>
          </w:p>
        </w:tc>
        <w:tc>
          <w:tcPr>
            <w:tcW w:w="1271"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County Executive</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770893" cy="1255613"/>
                  <wp:effectExtent l="0" t="0" r="0" b="0"/>
                  <wp:docPr id="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4" cstate="print"/>
                          <a:srcRect/>
                          <a:stretch>
                            <a:fillRect/>
                          </a:stretch>
                        </pic:blipFill>
                        <pic:spPr>
                          <a:xfrm>
                            <a:off x="0" y="0"/>
                            <a:ext cx="1770893" cy="1255613"/>
                          </a:xfrm>
                          <a:prstGeom prst="rect">
                            <a:avLst/>
                          </a:prstGeom>
                          <a:ln/>
                        </pic:spPr>
                      </pic:pic>
                    </a:graphicData>
                  </a:graphic>
                </wp:inline>
              </w:drawing>
            </w:r>
          </w:p>
        </w:tc>
      </w:tr>
      <w:tr w:rsidR="00673932" w:rsidTr="00523AED">
        <w:tc>
          <w:tcPr>
            <w:tcW w:w="1186"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Town Councilman</w:t>
            </w:r>
          </w:p>
          <w:p w:rsidR="00673932" w:rsidRDefault="00673932">
            <w:pPr>
              <w:contextualSpacing w:val="0"/>
              <w:jc w:val="center"/>
              <w:rPr>
                <w:rFonts w:ascii="Comic Sans MS" w:eastAsia="Comic Sans MS" w:hAnsi="Comic Sans MS" w:cs="Comic Sans MS"/>
                <w:b/>
                <w:sz w:val="28"/>
                <w:szCs w:val="28"/>
              </w:rPr>
            </w:pPr>
          </w:p>
          <w:p w:rsidR="00673932" w:rsidRDefault="00CA6307">
            <w:pPr>
              <w:contextualSpacing w:val="0"/>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534401" cy="1097405"/>
                  <wp:effectExtent l="0" t="0" r="0" b="0"/>
                  <wp:docPr id="29"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31" cstate="print"/>
                          <a:srcRect/>
                          <a:stretch>
                            <a:fillRect/>
                          </a:stretch>
                        </pic:blipFill>
                        <pic:spPr>
                          <a:xfrm>
                            <a:off x="0" y="0"/>
                            <a:ext cx="1534401" cy="1097405"/>
                          </a:xfrm>
                          <a:prstGeom prst="rect">
                            <a:avLst/>
                          </a:prstGeom>
                          <a:ln/>
                        </pic:spPr>
                      </pic:pic>
                    </a:graphicData>
                  </a:graphic>
                </wp:inline>
              </w:drawing>
            </w:r>
          </w:p>
          <w:p w:rsidR="00673932" w:rsidRDefault="00673932">
            <w:pPr>
              <w:contextualSpacing w:val="0"/>
              <w:rPr>
                <w:rFonts w:ascii="Comic Sans MS" w:eastAsia="Comic Sans MS" w:hAnsi="Comic Sans MS" w:cs="Comic Sans MS"/>
                <w:b/>
                <w:sz w:val="28"/>
                <w:szCs w:val="28"/>
              </w:rPr>
            </w:pPr>
          </w:p>
        </w:tc>
        <w:tc>
          <w:tcPr>
            <w:tcW w:w="1194"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County Legislature</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655564" cy="1101502"/>
                  <wp:effectExtent l="0" t="0" r="0" b="0"/>
                  <wp:docPr id="25"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35" cstate="print"/>
                          <a:srcRect/>
                          <a:stretch>
                            <a:fillRect/>
                          </a:stretch>
                        </pic:blipFill>
                        <pic:spPr>
                          <a:xfrm>
                            <a:off x="0" y="0"/>
                            <a:ext cx="1655564" cy="1101502"/>
                          </a:xfrm>
                          <a:prstGeom prst="rect">
                            <a:avLst/>
                          </a:prstGeom>
                          <a:ln/>
                        </pic:spPr>
                      </pic:pic>
                    </a:graphicData>
                  </a:graphic>
                </wp:inline>
              </w:drawing>
            </w:r>
          </w:p>
        </w:tc>
        <w:tc>
          <w:tcPr>
            <w:tcW w:w="1349"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City Councilman</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935960" cy="1074509"/>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6" cstate="print"/>
                          <a:srcRect/>
                          <a:stretch>
                            <a:fillRect/>
                          </a:stretch>
                        </pic:blipFill>
                        <pic:spPr>
                          <a:xfrm>
                            <a:off x="0" y="0"/>
                            <a:ext cx="1935960" cy="1074509"/>
                          </a:xfrm>
                          <a:prstGeom prst="rect">
                            <a:avLst/>
                          </a:prstGeom>
                          <a:ln/>
                        </pic:spPr>
                      </pic:pic>
                    </a:graphicData>
                  </a:graphic>
                </wp:inline>
              </w:drawing>
            </w:r>
          </w:p>
        </w:tc>
        <w:tc>
          <w:tcPr>
            <w:tcW w:w="1271"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Comptroller</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381125" cy="1381125"/>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cstate="print"/>
                          <a:srcRect/>
                          <a:stretch>
                            <a:fillRect/>
                          </a:stretch>
                        </pic:blipFill>
                        <pic:spPr>
                          <a:xfrm>
                            <a:off x="0" y="0"/>
                            <a:ext cx="1381125" cy="1381125"/>
                          </a:xfrm>
                          <a:prstGeom prst="rect">
                            <a:avLst/>
                          </a:prstGeom>
                          <a:ln/>
                        </pic:spPr>
                      </pic:pic>
                    </a:graphicData>
                  </a:graphic>
                </wp:inline>
              </w:drawing>
            </w:r>
          </w:p>
        </w:tc>
      </w:tr>
      <w:tr w:rsidR="00673932" w:rsidTr="00523AED">
        <w:tc>
          <w:tcPr>
            <w:tcW w:w="1186" w:type="pct"/>
          </w:tcPr>
          <w:p w:rsidR="00523AED" w:rsidRDefault="00523AED">
            <w:pPr>
              <w:contextualSpacing w:val="0"/>
              <w:rPr>
                <w:rFonts w:ascii="Comic Sans MS" w:eastAsia="Comic Sans MS" w:hAnsi="Comic Sans MS" w:cs="Comic Sans MS"/>
                <w:b/>
                <w:sz w:val="28"/>
                <w:szCs w:val="28"/>
              </w:rPr>
            </w:pPr>
          </w:p>
          <w:p w:rsidR="00523AED" w:rsidRDefault="00523AED">
            <w:pPr>
              <w:contextualSpacing w:val="0"/>
              <w:rPr>
                <w:rFonts w:ascii="Comic Sans MS" w:eastAsia="Comic Sans MS" w:hAnsi="Comic Sans MS" w:cs="Comic Sans MS"/>
                <w:b/>
                <w:sz w:val="28"/>
                <w:szCs w:val="28"/>
              </w:rPr>
            </w:pPr>
          </w:p>
          <w:p w:rsidR="00673932" w:rsidRDefault="00CA6307">
            <w:pPr>
              <w:contextualSpacing w:val="0"/>
              <w:rPr>
                <w:rFonts w:ascii="Comic Sans MS" w:eastAsia="Comic Sans MS" w:hAnsi="Comic Sans MS" w:cs="Comic Sans MS"/>
                <w:b/>
                <w:sz w:val="28"/>
                <w:szCs w:val="28"/>
              </w:rPr>
            </w:pPr>
            <w:r>
              <w:rPr>
                <w:rFonts w:ascii="Comic Sans MS" w:eastAsia="Comic Sans MS" w:hAnsi="Comic Sans MS" w:cs="Comic Sans MS"/>
                <w:b/>
                <w:sz w:val="28"/>
                <w:szCs w:val="28"/>
              </w:rPr>
              <w:t>Attorney General</w:t>
            </w:r>
          </w:p>
          <w:p w:rsidR="00673932" w:rsidRDefault="00CA6307">
            <w:pPr>
              <w:contextualSpacing w:val="0"/>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933450" cy="109156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cstate="print"/>
                          <a:srcRect/>
                          <a:stretch>
                            <a:fillRect/>
                          </a:stretch>
                        </pic:blipFill>
                        <pic:spPr>
                          <a:xfrm>
                            <a:off x="0" y="0"/>
                            <a:ext cx="933668" cy="1091820"/>
                          </a:xfrm>
                          <a:prstGeom prst="rect">
                            <a:avLst/>
                          </a:prstGeom>
                          <a:ln/>
                        </pic:spPr>
                      </pic:pic>
                    </a:graphicData>
                  </a:graphic>
                </wp:inline>
              </w:drawing>
            </w:r>
          </w:p>
        </w:tc>
        <w:tc>
          <w:tcPr>
            <w:tcW w:w="1194" w:type="pct"/>
          </w:tcPr>
          <w:p w:rsidR="00523AED" w:rsidRDefault="00CA6307">
            <w:pPr>
              <w:contextualSpacing w:val="0"/>
              <w:rPr>
                <w:rFonts w:ascii="Comic Sans MS" w:eastAsia="Comic Sans MS" w:hAnsi="Comic Sans MS" w:cs="Comic Sans MS"/>
                <w:b/>
                <w:sz w:val="28"/>
                <w:szCs w:val="28"/>
              </w:rPr>
            </w:pPr>
            <w:r>
              <w:rPr>
                <w:rFonts w:ascii="Comic Sans MS" w:eastAsia="Comic Sans MS" w:hAnsi="Comic Sans MS" w:cs="Comic Sans MS"/>
                <w:b/>
                <w:sz w:val="28"/>
                <w:szCs w:val="28"/>
              </w:rPr>
              <w:t xml:space="preserve"> </w:t>
            </w:r>
          </w:p>
          <w:p w:rsidR="00523AED" w:rsidRDefault="00523AED">
            <w:pPr>
              <w:contextualSpacing w:val="0"/>
              <w:rPr>
                <w:rFonts w:ascii="Comic Sans MS" w:eastAsia="Comic Sans MS" w:hAnsi="Comic Sans MS" w:cs="Comic Sans MS"/>
                <w:b/>
                <w:sz w:val="28"/>
                <w:szCs w:val="28"/>
              </w:rPr>
            </w:pPr>
          </w:p>
          <w:p w:rsidR="00523AED" w:rsidRDefault="00523AED">
            <w:pPr>
              <w:contextualSpacing w:val="0"/>
              <w:rPr>
                <w:rFonts w:ascii="Comic Sans MS" w:eastAsia="Comic Sans MS" w:hAnsi="Comic Sans MS" w:cs="Comic Sans MS"/>
                <w:b/>
                <w:sz w:val="28"/>
                <w:szCs w:val="28"/>
              </w:rPr>
            </w:pPr>
          </w:p>
          <w:p w:rsidR="00673932" w:rsidRDefault="00CA6307">
            <w:pPr>
              <w:contextualSpacing w:val="0"/>
              <w:rPr>
                <w:rFonts w:ascii="Comic Sans MS" w:eastAsia="Comic Sans MS" w:hAnsi="Comic Sans MS" w:cs="Comic Sans MS"/>
                <w:b/>
                <w:sz w:val="28"/>
                <w:szCs w:val="28"/>
              </w:rPr>
            </w:pPr>
            <w:r>
              <w:rPr>
                <w:rFonts w:ascii="Comic Sans MS" w:eastAsia="Comic Sans MS" w:hAnsi="Comic Sans MS" w:cs="Comic Sans MS"/>
                <w:b/>
                <w:sz w:val="28"/>
                <w:szCs w:val="28"/>
              </w:rPr>
              <w:t>County Judges</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363980" cy="1196086"/>
                  <wp:effectExtent l="0" t="0" r="7620" b="4445"/>
                  <wp:docPr id="34" name="image66.gif"/>
                  <wp:cNvGraphicFramePr/>
                  <a:graphic xmlns:a="http://schemas.openxmlformats.org/drawingml/2006/main">
                    <a:graphicData uri="http://schemas.openxmlformats.org/drawingml/2006/picture">
                      <pic:pic xmlns:pic="http://schemas.openxmlformats.org/drawingml/2006/picture">
                        <pic:nvPicPr>
                          <pic:cNvPr id="0" name="image66.gif"/>
                          <pic:cNvPicPr preferRelativeResize="0"/>
                        </pic:nvPicPr>
                        <pic:blipFill>
                          <a:blip r:embed="rId39" cstate="print"/>
                          <a:srcRect/>
                          <a:stretch>
                            <a:fillRect/>
                          </a:stretch>
                        </pic:blipFill>
                        <pic:spPr>
                          <a:xfrm>
                            <a:off x="0" y="0"/>
                            <a:ext cx="1369120" cy="1200593"/>
                          </a:xfrm>
                          <a:prstGeom prst="rect">
                            <a:avLst/>
                          </a:prstGeom>
                          <a:ln/>
                        </pic:spPr>
                      </pic:pic>
                    </a:graphicData>
                  </a:graphic>
                </wp:inline>
              </w:drawing>
            </w:r>
          </w:p>
        </w:tc>
        <w:tc>
          <w:tcPr>
            <w:tcW w:w="1349" w:type="pct"/>
          </w:tcPr>
          <w:p w:rsidR="00523AED" w:rsidRDefault="00523AED">
            <w:pPr>
              <w:contextualSpacing w:val="0"/>
              <w:rPr>
                <w:rFonts w:ascii="Comic Sans MS" w:eastAsia="Comic Sans MS" w:hAnsi="Comic Sans MS" w:cs="Comic Sans MS"/>
                <w:b/>
                <w:sz w:val="28"/>
                <w:szCs w:val="28"/>
              </w:rPr>
            </w:pPr>
          </w:p>
          <w:p w:rsidR="00523AED" w:rsidRDefault="00523AED">
            <w:pPr>
              <w:contextualSpacing w:val="0"/>
              <w:rPr>
                <w:rFonts w:ascii="Comic Sans MS" w:eastAsia="Comic Sans MS" w:hAnsi="Comic Sans MS" w:cs="Comic Sans MS"/>
                <w:b/>
                <w:sz w:val="28"/>
                <w:szCs w:val="28"/>
              </w:rPr>
            </w:pPr>
          </w:p>
          <w:p w:rsidR="00523AED" w:rsidRDefault="00523AED">
            <w:pPr>
              <w:contextualSpacing w:val="0"/>
              <w:rPr>
                <w:rFonts w:ascii="Comic Sans MS" w:eastAsia="Comic Sans MS" w:hAnsi="Comic Sans MS" w:cs="Comic Sans MS"/>
                <w:b/>
                <w:sz w:val="28"/>
                <w:szCs w:val="28"/>
              </w:rPr>
            </w:pPr>
          </w:p>
          <w:p w:rsidR="00673932" w:rsidRDefault="00CA6307">
            <w:pPr>
              <w:contextualSpacing w:val="0"/>
              <w:rPr>
                <w:rFonts w:ascii="Comic Sans MS" w:eastAsia="Comic Sans MS" w:hAnsi="Comic Sans MS" w:cs="Comic Sans MS"/>
                <w:b/>
                <w:sz w:val="28"/>
                <w:szCs w:val="28"/>
              </w:rPr>
            </w:pPr>
            <w:r>
              <w:rPr>
                <w:rFonts w:ascii="Comic Sans MS" w:eastAsia="Comic Sans MS" w:hAnsi="Comic Sans MS" w:cs="Comic Sans MS"/>
                <w:b/>
                <w:sz w:val="28"/>
                <w:szCs w:val="28"/>
              </w:rPr>
              <w:t>State Supreme Court Judges</w:t>
            </w:r>
          </w:p>
          <w:p w:rsidR="00673932" w:rsidRDefault="00CA6307">
            <w:pPr>
              <w:contextualSpacing w:val="0"/>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108075" cy="1244600"/>
                  <wp:effectExtent l="0" t="0" r="0" b="0"/>
                  <wp:docPr id="13"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40" cstate="print"/>
                          <a:srcRect/>
                          <a:stretch>
                            <a:fillRect/>
                          </a:stretch>
                        </pic:blipFill>
                        <pic:spPr>
                          <a:xfrm>
                            <a:off x="0" y="0"/>
                            <a:ext cx="1108075" cy="1244600"/>
                          </a:xfrm>
                          <a:prstGeom prst="rect">
                            <a:avLst/>
                          </a:prstGeom>
                          <a:ln/>
                        </pic:spPr>
                      </pic:pic>
                    </a:graphicData>
                  </a:graphic>
                </wp:inline>
              </w:drawing>
            </w:r>
          </w:p>
        </w:tc>
        <w:tc>
          <w:tcPr>
            <w:tcW w:w="1271" w:type="pct"/>
          </w:tcPr>
          <w:p w:rsidR="00523AED" w:rsidRDefault="00523AED">
            <w:pPr>
              <w:contextualSpacing w:val="0"/>
              <w:jc w:val="center"/>
              <w:rPr>
                <w:rFonts w:ascii="Comic Sans MS" w:eastAsia="Comic Sans MS" w:hAnsi="Comic Sans MS" w:cs="Comic Sans MS"/>
                <w:b/>
                <w:sz w:val="28"/>
                <w:szCs w:val="28"/>
              </w:rPr>
            </w:pPr>
          </w:p>
          <w:p w:rsidR="00523AED" w:rsidRDefault="00523AED">
            <w:pPr>
              <w:contextualSpacing w:val="0"/>
              <w:jc w:val="center"/>
              <w:rPr>
                <w:rFonts w:ascii="Comic Sans MS" w:eastAsia="Comic Sans MS" w:hAnsi="Comic Sans MS" w:cs="Comic Sans MS"/>
                <w:b/>
                <w:sz w:val="28"/>
                <w:szCs w:val="28"/>
              </w:rPr>
            </w:pPr>
          </w:p>
          <w:p w:rsidR="00523AED" w:rsidRDefault="00523AED">
            <w:pPr>
              <w:contextualSpacing w:val="0"/>
              <w:jc w:val="center"/>
              <w:rPr>
                <w:rFonts w:ascii="Comic Sans MS" w:eastAsia="Comic Sans MS" w:hAnsi="Comic Sans MS" w:cs="Comic Sans MS"/>
                <w:b/>
                <w:sz w:val="28"/>
                <w:szCs w:val="28"/>
              </w:rPr>
            </w:pP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Tax Assessor</w:t>
            </w:r>
          </w:p>
          <w:p w:rsidR="00673932" w:rsidRDefault="00673932">
            <w:pPr>
              <w:contextualSpacing w:val="0"/>
              <w:jc w:val="center"/>
              <w:rPr>
                <w:rFonts w:ascii="Comic Sans MS" w:eastAsia="Comic Sans MS" w:hAnsi="Comic Sans MS" w:cs="Comic Sans MS"/>
                <w:b/>
                <w:sz w:val="28"/>
                <w:szCs w:val="28"/>
              </w:rPr>
            </w:pP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179195" cy="1352168"/>
                  <wp:effectExtent l="0" t="0" r="1905" b="635"/>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1" cstate="print"/>
                          <a:srcRect/>
                          <a:stretch>
                            <a:fillRect/>
                          </a:stretch>
                        </pic:blipFill>
                        <pic:spPr>
                          <a:xfrm>
                            <a:off x="0" y="0"/>
                            <a:ext cx="1180244" cy="1353371"/>
                          </a:xfrm>
                          <a:prstGeom prst="rect">
                            <a:avLst/>
                          </a:prstGeom>
                          <a:ln/>
                        </pic:spPr>
                      </pic:pic>
                    </a:graphicData>
                  </a:graphic>
                </wp:inline>
              </w:drawing>
            </w:r>
          </w:p>
        </w:tc>
      </w:tr>
    </w:tbl>
    <w:p w:rsidR="00673932" w:rsidRDefault="00673932">
      <w:pPr>
        <w:spacing w:after="160" w:line="259" w:lineRule="auto"/>
        <w:contextualSpacing w:val="0"/>
        <w:rPr>
          <w:rFonts w:ascii="Calibri" w:eastAsia="Calibri" w:hAnsi="Calibri" w:cs="Calibri"/>
        </w:rPr>
      </w:pPr>
    </w:p>
    <w:p w:rsidR="00673932" w:rsidRDefault="00673932">
      <w:pPr>
        <w:ind w:left="720"/>
        <w:contextualSpacing w:val="0"/>
        <w:rPr>
          <w:rFonts w:ascii="Calibri" w:eastAsia="Calibri" w:hAnsi="Calibri" w:cs="Calibri"/>
          <w:sz w:val="24"/>
          <w:szCs w:val="24"/>
        </w:rPr>
      </w:pPr>
    </w:p>
    <w:p w:rsidR="00673932" w:rsidRDefault="00673932">
      <w:pPr>
        <w:ind w:left="720"/>
        <w:contextualSpacing w:val="0"/>
        <w:rPr>
          <w:rFonts w:ascii="Calibri" w:eastAsia="Calibri" w:hAnsi="Calibri" w:cs="Calibri"/>
          <w:sz w:val="24"/>
          <w:szCs w:val="24"/>
        </w:rPr>
      </w:pPr>
    </w:p>
    <w:p w:rsidR="00673932" w:rsidRDefault="00673932">
      <w:pPr>
        <w:ind w:left="720"/>
        <w:contextualSpacing w:val="0"/>
        <w:rPr>
          <w:rFonts w:ascii="Calibri" w:eastAsia="Calibri" w:hAnsi="Calibri" w:cs="Calibri"/>
          <w:sz w:val="24"/>
          <w:szCs w:val="24"/>
        </w:rPr>
      </w:pPr>
    </w:p>
    <w:p w:rsidR="00673932" w:rsidRDefault="00673932">
      <w:pPr>
        <w:ind w:left="720"/>
        <w:contextualSpacing w:val="0"/>
        <w:rPr>
          <w:rFonts w:ascii="Calibri" w:eastAsia="Calibri" w:hAnsi="Calibri" w:cs="Calibri"/>
          <w:sz w:val="24"/>
          <w:szCs w:val="24"/>
        </w:rPr>
      </w:pPr>
    </w:p>
    <w:p w:rsidR="00673932" w:rsidRDefault="00CA6307">
      <w:pPr>
        <w:ind w:left="720"/>
        <w:contextualSpacing w:val="0"/>
        <w:rPr>
          <w:rFonts w:ascii="Calibri" w:eastAsia="Calibri" w:hAnsi="Calibri" w:cs="Calibri"/>
          <w:sz w:val="24"/>
          <w:szCs w:val="24"/>
        </w:rPr>
      </w:pPr>
      <w:r>
        <w:br w:type="page"/>
      </w:r>
    </w:p>
    <w:p w:rsidR="00673932" w:rsidRDefault="00CA6307">
      <w:pPr>
        <w:spacing w:after="160" w:line="259" w:lineRule="auto"/>
        <w:contextualSpacing w:val="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New York City Government Position Cards</w:t>
      </w:r>
    </w:p>
    <w:tbl>
      <w:tblPr>
        <w:tblStyle w:val="a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06"/>
        <w:gridCol w:w="3013"/>
        <w:gridCol w:w="2751"/>
        <w:gridCol w:w="2320"/>
      </w:tblGrid>
      <w:tr w:rsidR="00673932" w:rsidTr="00523AED">
        <w:tc>
          <w:tcPr>
            <w:tcW w:w="1186"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Governor</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229086" cy="926417"/>
                  <wp:effectExtent l="0" t="0" r="0" b="0"/>
                  <wp:docPr id="22"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23" cstate="print"/>
                          <a:srcRect/>
                          <a:stretch>
                            <a:fillRect/>
                          </a:stretch>
                        </pic:blipFill>
                        <pic:spPr>
                          <a:xfrm>
                            <a:off x="0" y="0"/>
                            <a:ext cx="1229086" cy="926417"/>
                          </a:xfrm>
                          <a:prstGeom prst="rect">
                            <a:avLst/>
                          </a:prstGeom>
                          <a:ln/>
                        </pic:spPr>
                      </pic:pic>
                    </a:graphicData>
                  </a:graphic>
                </wp:inline>
              </w:drawing>
            </w:r>
          </w:p>
          <w:p w:rsidR="00673932" w:rsidRDefault="00673932">
            <w:pPr>
              <w:contextualSpacing w:val="0"/>
              <w:jc w:val="center"/>
              <w:rPr>
                <w:rFonts w:ascii="Comic Sans MS" w:eastAsia="Comic Sans MS" w:hAnsi="Comic Sans MS" w:cs="Comic Sans MS"/>
                <w:b/>
                <w:sz w:val="28"/>
                <w:szCs w:val="28"/>
              </w:rPr>
            </w:pPr>
          </w:p>
        </w:tc>
        <w:tc>
          <w:tcPr>
            <w:tcW w:w="1194"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Lt. Governor</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114300" distB="114300" distL="114300" distR="114300">
                  <wp:extent cx="919163" cy="1142260"/>
                  <wp:effectExtent l="0" t="0" r="0" b="0"/>
                  <wp:docPr id="1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2" cstate="print"/>
                          <a:srcRect/>
                          <a:stretch>
                            <a:fillRect/>
                          </a:stretch>
                        </pic:blipFill>
                        <pic:spPr>
                          <a:xfrm>
                            <a:off x="0" y="0"/>
                            <a:ext cx="919163" cy="1142260"/>
                          </a:xfrm>
                          <a:prstGeom prst="rect">
                            <a:avLst/>
                          </a:prstGeom>
                          <a:ln/>
                        </pic:spPr>
                      </pic:pic>
                    </a:graphicData>
                  </a:graphic>
                </wp:inline>
              </w:drawing>
            </w:r>
          </w:p>
          <w:p w:rsidR="00673932" w:rsidRDefault="00673932">
            <w:pPr>
              <w:contextualSpacing w:val="0"/>
              <w:jc w:val="center"/>
              <w:rPr>
                <w:rFonts w:ascii="Comic Sans MS" w:eastAsia="Comic Sans MS" w:hAnsi="Comic Sans MS" w:cs="Comic Sans MS"/>
                <w:b/>
                <w:sz w:val="28"/>
                <w:szCs w:val="28"/>
              </w:rPr>
            </w:pPr>
          </w:p>
        </w:tc>
        <w:tc>
          <w:tcPr>
            <w:tcW w:w="1349"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Mayor</w:t>
            </w:r>
          </w:p>
          <w:p w:rsidR="00673932" w:rsidRDefault="00673932">
            <w:pPr>
              <w:contextualSpacing w:val="0"/>
              <w:jc w:val="center"/>
              <w:rPr>
                <w:rFonts w:ascii="Comic Sans MS" w:eastAsia="Comic Sans MS" w:hAnsi="Comic Sans MS" w:cs="Comic Sans MS"/>
                <w:b/>
                <w:sz w:val="28"/>
                <w:szCs w:val="28"/>
              </w:rPr>
            </w:pPr>
          </w:p>
          <w:p w:rsidR="00673932" w:rsidRDefault="00673932">
            <w:pPr>
              <w:contextualSpacing w:val="0"/>
              <w:jc w:val="center"/>
              <w:rPr>
                <w:rFonts w:ascii="Comic Sans MS" w:eastAsia="Comic Sans MS" w:hAnsi="Comic Sans MS" w:cs="Comic Sans MS"/>
                <w:b/>
                <w:sz w:val="28"/>
                <w:szCs w:val="28"/>
              </w:rPr>
            </w:pPr>
          </w:p>
          <w:p w:rsidR="00673932" w:rsidRDefault="00673932">
            <w:pPr>
              <w:contextualSpacing w:val="0"/>
              <w:jc w:val="center"/>
              <w:rPr>
                <w:rFonts w:ascii="Comic Sans MS" w:eastAsia="Comic Sans MS" w:hAnsi="Comic Sans MS" w:cs="Comic Sans MS"/>
                <w:b/>
                <w:sz w:val="28"/>
                <w:szCs w:val="28"/>
              </w:rPr>
            </w:pPr>
          </w:p>
        </w:tc>
        <w:tc>
          <w:tcPr>
            <w:tcW w:w="1271"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Public Advocate</w:t>
            </w:r>
          </w:p>
          <w:p w:rsidR="00673932" w:rsidRDefault="00673932">
            <w:pPr>
              <w:contextualSpacing w:val="0"/>
              <w:jc w:val="center"/>
              <w:rPr>
                <w:rFonts w:ascii="Comic Sans MS" w:eastAsia="Comic Sans MS" w:hAnsi="Comic Sans MS" w:cs="Comic Sans MS"/>
                <w:b/>
                <w:sz w:val="28"/>
                <w:szCs w:val="28"/>
              </w:rPr>
            </w:pPr>
          </w:p>
        </w:tc>
      </w:tr>
      <w:tr w:rsidR="00673932" w:rsidTr="00523AED">
        <w:tc>
          <w:tcPr>
            <w:tcW w:w="1186"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NY torney General</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246188" cy="1214438"/>
                  <wp:effectExtent l="0" t="0" r="0" b="0"/>
                  <wp:docPr id="1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8" cstate="print"/>
                          <a:srcRect/>
                          <a:stretch>
                            <a:fillRect/>
                          </a:stretch>
                        </pic:blipFill>
                        <pic:spPr>
                          <a:xfrm>
                            <a:off x="0" y="0"/>
                            <a:ext cx="1246188" cy="1214438"/>
                          </a:xfrm>
                          <a:prstGeom prst="rect">
                            <a:avLst/>
                          </a:prstGeom>
                          <a:ln/>
                        </pic:spPr>
                      </pic:pic>
                    </a:graphicData>
                  </a:graphic>
                </wp:inline>
              </w:drawing>
            </w:r>
          </w:p>
          <w:p w:rsidR="00673932" w:rsidRDefault="00673932">
            <w:pPr>
              <w:contextualSpacing w:val="0"/>
              <w:jc w:val="center"/>
              <w:rPr>
                <w:rFonts w:ascii="Comic Sans MS" w:eastAsia="Comic Sans MS" w:hAnsi="Comic Sans MS" w:cs="Comic Sans MS"/>
                <w:b/>
                <w:sz w:val="28"/>
                <w:szCs w:val="28"/>
              </w:rPr>
            </w:pPr>
          </w:p>
          <w:p w:rsidR="00673932" w:rsidRDefault="00673932">
            <w:pPr>
              <w:contextualSpacing w:val="0"/>
              <w:jc w:val="center"/>
              <w:rPr>
                <w:rFonts w:ascii="Comic Sans MS" w:eastAsia="Comic Sans MS" w:hAnsi="Comic Sans MS" w:cs="Comic Sans MS"/>
                <w:b/>
                <w:sz w:val="28"/>
                <w:szCs w:val="28"/>
              </w:rPr>
            </w:pPr>
          </w:p>
        </w:tc>
        <w:tc>
          <w:tcPr>
            <w:tcW w:w="1194"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Coroner</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776196" cy="1157303"/>
                  <wp:effectExtent l="0" t="0" r="0" b="0"/>
                  <wp:docPr id="32"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28" cstate="print"/>
                          <a:srcRect/>
                          <a:stretch>
                            <a:fillRect/>
                          </a:stretch>
                        </pic:blipFill>
                        <pic:spPr>
                          <a:xfrm>
                            <a:off x="0" y="0"/>
                            <a:ext cx="1776196" cy="1157303"/>
                          </a:xfrm>
                          <a:prstGeom prst="rect">
                            <a:avLst/>
                          </a:prstGeom>
                          <a:ln/>
                        </pic:spPr>
                      </pic:pic>
                    </a:graphicData>
                  </a:graphic>
                </wp:inline>
              </w:drawing>
            </w:r>
          </w:p>
          <w:p w:rsidR="00673932" w:rsidRDefault="00673932">
            <w:pPr>
              <w:contextualSpacing w:val="0"/>
              <w:jc w:val="center"/>
              <w:rPr>
                <w:rFonts w:ascii="Comic Sans MS" w:eastAsia="Comic Sans MS" w:hAnsi="Comic Sans MS" w:cs="Comic Sans MS"/>
                <w:b/>
                <w:sz w:val="28"/>
                <w:szCs w:val="28"/>
              </w:rPr>
            </w:pPr>
          </w:p>
        </w:tc>
        <w:tc>
          <w:tcPr>
            <w:tcW w:w="1349"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 xml:space="preserve">City Comptroller </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301613" cy="1351402"/>
                  <wp:effectExtent l="0" t="0" r="0" b="0"/>
                  <wp:docPr id="15" name="image45.gif"/>
                  <wp:cNvGraphicFramePr/>
                  <a:graphic xmlns:a="http://schemas.openxmlformats.org/drawingml/2006/main">
                    <a:graphicData uri="http://schemas.openxmlformats.org/drawingml/2006/picture">
                      <pic:pic xmlns:pic="http://schemas.openxmlformats.org/drawingml/2006/picture">
                        <pic:nvPicPr>
                          <pic:cNvPr id="0" name="image45.gif"/>
                          <pic:cNvPicPr preferRelativeResize="0"/>
                        </pic:nvPicPr>
                        <pic:blipFill>
                          <a:blip r:embed="rId29" cstate="print"/>
                          <a:srcRect/>
                          <a:stretch>
                            <a:fillRect/>
                          </a:stretch>
                        </pic:blipFill>
                        <pic:spPr>
                          <a:xfrm>
                            <a:off x="0" y="0"/>
                            <a:ext cx="1301613" cy="1351402"/>
                          </a:xfrm>
                          <a:prstGeom prst="rect">
                            <a:avLst/>
                          </a:prstGeom>
                          <a:ln/>
                        </pic:spPr>
                      </pic:pic>
                    </a:graphicData>
                  </a:graphic>
                </wp:inline>
              </w:drawing>
            </w:r>
          </w:p>
        </w:tc>
        <w:tc>
          <w:tcPr>
            <w:tcW w:w="1271"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Chief of Police</w:t>
            </w:r>
          </w:p>
        </w:tc>
      </w:tr>
      <w:tr w:rsidR="00673932" w:rsidTr="00523AED">
        <w:tc>
          <w:tcPr>
            <w:tcW w:w="1186"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Borough President</w:t>
            </w:r>
          </w:p>
          <w:p w:rsidR="00673932" w:rsidRDefault="00673932">
            <w:pPr>
              <w:contextualSpacing w:val="0"/>
              <w:jc w:val="center"/>
              <w:rPr>
                <w:rFonts w:ascii="Comic Sans MS" w:eastAsia="Comic Sans MS" w:hAnsi="Comic Sans MS" w:cs="Comic Sans MS"/>
                <w:b/>
                <w:sz w:val="28"/>
                <w:szCs w:val="28"/>
              </w:rPr>
            </w:pP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534401" cy="1097405"/>
                  <wp:effectExtent l="0" t="0" r="0" b="0"/>
                  <wp:docPr id="11"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31" cstate="print"/>
                          <a:srcRect/>
                          <a:stretch>
                            <a:fillRect/>
                          </a:stretch>
                        </pic:blipFill>
                        <pic:spPr>
                          <a:xfrm>
                            <a:off x="0" y="0"/>
                            <a:ext cx="1534401" cy="1097405"/>
                          </a:xfrm>
                          <a:prstGeom prst="rect">
                            <a:avLst/>
                          </a:prstGeom>
                          <a:ln/>
                        </pic:spPr>
                      </pic:pic>
                    </a:graphicData>
                  </a:graphic>
                </wp:inline>
              </w:drawing>
            </w:r>
          </w:p>
          <w:p w:rsidR="00673932" w:rsidRDefault="00673932">
            <w:pPr>
              <w:contextualSpacing w:val="0"/>
              <w:rPr>
                <w:rFonts w:ascii="Comic Sans MS" w:eastAsia="Comic Sans MS" w:hAnsi="Comic Sans MS" w:cs="Comic Sans MS"/>
                <w:b/>
                <w:sz w:val="28"/>
                <w:szCs w:val="28"/>
              </w:rPr>
            </w:pPr>
          </w:p>
          <w:p w:rsidR="00673932" w:rsidRDefault="00673932">
            <w:pPr>
              <w:contextualSpacing w:val="0"/>
              <w:rPr>
                <w:rFonts w:ascii="Comic Sans MS" w:eastAsia="Comic Sans MS" w:hAnsi="Comic Sans MS" w:cs="Comic Sans MS"/>
                <w:b/>
                <w:sz w:val="28"/>
                <w:szCs w:val="28"/>
              </w:rPr>
            </w:pPr>
          </w:p>
          <w:p w:rsidR="00673932" w:rsidRDefault="00673932">
            <w:pPr>
              <w:contextualSpacing w:val="0"/>
              <w:rPr>
                <w:rFonts w:ascii="Comic Sans MS" w:eastAsia="Comic Sans MS" w:hAnsi="Comic Sans MS" w:cs="Comic Sans MS"/>
                <w:b/>
                <w:sz w:val="28"/>
                <w:szCs w:val="28"/>
              </w:rPr>
            </w:pPr>
          </w:p>
          <w:p w:rsidR="00673932" w:rsidRDefault="00673932">
            <w:pPr>
              <w:contextualSpacing w:val="0"/>
              <w:rPr>
                <w:rFonts w:ascii="Comic Sans MS" w:eastAsia="Comic Sans MS" w:hAnsi="Comic Sans MS" w:cs="Comic Sans MS"/>
                <w:b/>
                <w:sz w:val="28"/>
                <w:szCs w:val="28"/>
              </w:rPr>
            </w:pPr>
          </w:p>
          <w:p w:rsidR="00673932" w:rsidRDefault="00673932">
            <w:pPr>
              <w:contextualSpacing w:val="0"/>
              <w:rPr>
                <w:rFonts w:ascii="Comic Sans MS" w:eastAsia="Comic Sans MS" w:hAnsi="Comic Sans MS" w:cs="Comic Sans MS"/>
                <w:b/>
                <w:sz w:val="28"/>
                <w:szCs w:val="28"/>
              </w:rPr>
            </w:pPr>
          </w:p>
        </w:tc>
        <w:tc>
          <w:tcPr>
            <w:tcW w:w="1194"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State Assemblymember</w:t>
            </w:r>
            <w:r>
              <w:rPr>
                <w:rFonts w:ascii="Comic Sans MS" w:eastAsia="Comic Sans MS" w:hAnsi="Comic Sans MS" w:cs="Comic Sans MS"/>
                <w:b/>
                <w:noProof/>
                <w:sz w:val="28"/>
                <w:szCs w:val="28"/>
              </w:rPr>
              <w:drawing>
                <wp:inline distT="0" distB="0" distL="0" distR="0">
                  <wp:extent cx="1683864" cy="1262898"/>
                  <wp:effectExtent l="0" t="0" r="0" b="0"/>
                  <wp:docPr id="24"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32" cstate="print"/>
                          <a:srcRect/>
                          <a:stretch>
                            <a:fillRect/>
                          </a:stretch>
                        </pic:blipFill>
                        <pic:spPr>
                          <a:xfrm>
                            <a:off x="0" y="0"/>
                            <a:ext cx="1683864" cy="1262898"/>
                          </a:xfrm>
                          <a:prstGeom prst="rect">
                            <a:avLst/>
                          </a:prstGeom>
                          <a:ln/>
                        </pic:spPr>
                      </pic:pic>
                    </a:graphicData>
                  </a:graphic>
                </wp:inline>
              </w:drawing>
            </w:r>
          </w:p>
        </w:tc>
        <w:tc>
          <w:tcPr>
            <w:tcW w:w="1349"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State Senator</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610136" cy="1323890"/>
                  <wp:effectExtent l="0" t="0" r="0" b="0"/>
                  <wp:docPr id="19" name="image49.gif"/>
                  <wp:cNvGraphicFramePr/>
                  <a:graphic xmlns:a="http://schemas.openxmlformats.org/drawingml/2006/main">
                    <a:graphicData uri="http://schemas.openxmlformats.org/drawingml/2006/picture">
                      <pic:pic xmlns:pic="http://schemas.openxmlformats.org/drawingml/2006/picture">
                        <pic:nvPicPr>
                          <pic:cNvPr id="0" name="image49.gif"/>
                          <pic:cNvPicPr preferRelativeResize="0"/>
                        </pic:nvPicPr>
                        <pic:blipFill>
                          <a:blip r:embed="rId33" cstate="print"/>
                          <a:srcRect/>
                          <a:stretch>
                            <a:fillRect/>
                          </a:stretch>
                        </pic:blipFill>
                        <pic:spPr>
                          <a:xfrm>
                            <a:off x="0" y="0"/>
                            <a:ext cx="1610136" cy="1323890"/>
                          </a:xfrm>
                          <a:prstGeom prst="rect">
                            <a:avLst/>
                          </a:prstGeom>
                          <a:ln/>
                        </pic:spPr>
                      </pic:pic>
                    </a:graphicData>
                  </a:graphic>
                </wp:inline>
              </w:drawing>
            </w:r>
          </w:p>
        </w:tc>
        <w:tc>
          <w:tcPr>
            <w:tcW w:w="1271"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City Council President</w:t>
            </w:r>
          </w:p>
          <w:p w:rsidR="00673932" w:rsidRDefault="00673932">
            <w:pPr>
              <w:contextualSpacing w:val="0"/>
              <w:jc w:val="center"/>
              <w:rPr>
                <w:rFonts w:ascii="Comic Sans MS" w:eastAsia="Comic Sans MS" w:hAnsi="Comic Sans MS" w:cs="Comic Sans MS"/>
                <w:b/>
                <w:sz w:val="28"/>
                <w:szCs w:val="28"/>
              </w:rPr>
            </w:pPr>
          </w:p>
        </w:tc>
      </w:tr>
      <w:tr w:rsidR="00673932" w:rsidTr="00523AED">
        <w:tc>
          <w:tcPr>
            <w:tcW w:w="1186"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City Council Member</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571625" cy="955675"/>
                  <wp:effectExtent l="0" t="0" r="9525" b="0"/>
                  <wp:docPr id="14"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36" cstate="print"/>
                          <a:srcRect/>
                          <a:stretch>
                            <a:fillRect/>
                          </a:stretch>
                        </pic:blipFill>
                        <pic:spPr>
                          <a:xfrm>
                            <a:off x="0" y="0"/>
                            <a:ext cx="1571625" cy="955675"/>
                          </a:xfrm>
                          <a:prstGeom prst="rect">
                            <a:avLst/>
                          </a:prstGeom>
                          <a:ln/>
                        </pic:spPr>
                      </pic:pic>
                    </a:graphicData>
                  </a:graphic>
                </wp:inline>
              </w:drawing>
            </w:r>
          </w:p>
          <w:p w:rsidR="00673932" w:rsidRDefault="00673932">
            <w:pPr>
              <w:contextualSpacing w:val="0"/>
              <w:jc w:val="center"/>
              <w:rPr>
                <w:rFonts w:ascii="Comic Sans MS" w:eastAsia="Comic Sans MS" w:hAnsi="Comic Sans MS" w:cs="Comic Sans MS"/>
                <w:b/>
                <w:sz w:val="28"/>
                <w:szCs w:val="28"/>
              </w:rPr>
            </w:pPr>
          </w:p>
          <w:p w:rsidR="00673932" w:rsidRDefault="00673932">
            <w:pPr>
              <w:contextualSpacing w:val="0"/>
              <w:rPr>
                <w:rFonts w:ascii="Comic Sans MS" w:eastAsia="Comic Sans MS" w:hAnsi="Comic Sans MS" w:cs="Comic Sans MS"/>
                <w:b/>
                <w:sz w:val="28"/>
                <w:szCs w:val="28"/>
              </w:rPr>
            </w:pPr>
          </w:p>
          <w:p w:rsidR="00673932" w:rsidRDefault="00673932">
            <w:pPr>
              <w:contextualSpacing w:val="0"/>
              <w:rPr>
                <w:rFonts w:ascii="Comic Sans MS" w:eastAsia="Comic Sans MS" w:hAnsi="Comic Sans MS" w:cs="Comic Sans MS"/>
                <w:b/>
                <w:sz w:val="28"/>
                <w:szCs w:val="28"/>
              </w:rPr>
            </w:pPr>
          </w:p>
          <w:p w:rsidR="00673932" w:rsidRDefault="00673932">
            <w:pPr>
              <w:contextualSpacing w:val="0"/>
              <w:rPr>
                <w:rFonts w:ascii="Comic Sans MS" w:eastAsia="Comic Sans MS" w:hAnsi="Comic Sans MS" w:cs="Comic Sans MS"/>
                <w:b/>
                <w:sz w:val="28"/>
                <w:szCs w:val="28"/>
              </w:rPr>
            </w:pPr>
          </w:p>
          <w:p w:rsidR="00673932" w:rsidRDefault="00673932">
            <w:pPr>
              <w:contextualSpacing w:val="0"/>
              <w:rPr>
                <w:rFonts w:ascii="Comic Sans MS" w:eastAsia="Comic Sans MS" w:hAnsi="Comic Sans MS" w:cs="Comic Sans MS"/>
                <w:b/>
                <w:sz w:val="28"/>
                <w:szCs w:val="28"/>
              </w:rPr>
            </w:pPr>
          </w:p>
        </w:tc>
        <w:tc>
          <w:tcPr>
            <w:tcW w:w="1194"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Community Boards</w:t>
            </w:r>
          </w:p>
          <w:p w:rsidR="00673932" w:rsidRDefault="00CA6307">
            <w:pPr>
              <w:contextualSpacing w:val="0"/>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534401" cy="1097405"/>
                  <wp:effectExtent l="0" t="0" r="0" b="0"/>
                  <wp:docPr id="20"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31" cstate="print"/>
                          <a:srcRect/>
                          <a:stretch>
                            <a:fillRect/>
                          </a:stretch>
                        </pic:blipFill>
                        <pic:spPr>
                          <a:xfrm>
                            <a:off x="0" y="0"/>
                            <a:ext cx="1534401" cy="1097405"/>
                          </a:xfrm>
                          <a:prstGeom prst="rect">
                            <a:avLst/>
                          </a:prstGeom>
                          <a:ln/>
                        </pic:spPr>
                      </pic:pic>
                    </a:graphicData>
                  </a:graphic>
                </wp:inline>
              </w:drawing>
            </w:r>
          </w:p>
          <w:p w:rsidR="00673932" w:rsidRDefault="00673932">
            <w:pPr>
              <w:contextualSpacing w:val="0"/>
              <w:rPr>
                <w:rFonts w:ascii="Comic Sans MS" w:eastAsia="Comic Sans MS" w:hAnsi="Comic Sans MS" w:cs="Comic Sans MS"/>
                <w:b/>
                <w:sz w:val="28"/>
                <w:szCs w:val="28"/>
              </w:rPr>
            </w:pPr>
          </w:p>
          <w:p w:rsidR="00673932" w:rsidRDefault="00673932">
            <w:pPr>
              <w:contextualSpacing w:val="0"/>
              <w:rPr>
                <w:rFonts w:ascii="Comic Sans MS" w:eastAsia="Comic Sans MS" w:hAnsi="Comic Sans MS" w:cs="Comic Sans MS"/>
                <w:b/>
                <w:sz w:val="28"/>
                <w:szCs w:val="28"/>
              </w:rPr>
            </w:pPr>
          </w:p>
        </w:tc>
        <w:tc>
          <w:tcPr>
            <w:tcW w:w="1349"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District Attorney</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0" distB="0" distL="0" distR="0">
                  <wp:extent cx="1234458" cy="1055076"/>
                  <wp:effectExtent l="0" t="0" r="0" b="0"/>
                  <wp:docPr id="2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7" cstate="print"/>
                          <a:srcRect/>
                          <a:stretch>
                            <a:fillRect/>
                          </a:stretch>
                        </pic:blipFill>
                        <pic:spPr>
                          <a:xfrm>
                            <a:off x="0" y="0"/>
                            <a:ext cx="1234458" cy="1055076"/>
                          </a:xfrm>
                          <a:prstGeom prst="rect">
                            <a:avLst/>
                          </a:prstGeom>
                          <a:ln/>
                        </pic:spPr>
                      </pic:pic>
                    </a:graphicData>
                  </a:graphic>
                </wp:inline>
              </w:drawing>
            </w:r>
          </w:p>
        </w:tc>
        <w:tc>
          <w:tcPr>
            <w:tcW w:w="1271"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NY Comptroller</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114300" distB="114300" distL="114300" distR="114300">
                  <wp:extent cx="1313715" cy="871538"/>
                  <wp:effectExtent l="0" t="0" r="0" b="0"/>
                  <wp:docPr id="1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3" cstate="print"/>
                          <a:srcRect/>
                          <a:stretch>
                            <a:fillRect/>
                          </a:stretch>
                        </pic:blipFill>
                        <pic:spPr>
                          <a:xfrm>
                            <a:off x="0" y="0"/>
                            <a:ext cx="1313715" cy="871538"/>
                          </a:xfrm>
                          <a:prstGeom prst="rect">
                            <a:avLst/>
                          </a:prstGeom>
                          <a:ln/>
                        </pic:spPr>
                      </pic:pic>
                    </a:graphicData>
                  </a:graphic>
                </wp:inline>
              </w:drawing>
            </w:r>
          </w:p>
          <w:p w:rsidR="00673932" w:rsidRDefault="00673932">
            <w:pPr>
              <w:contextualSpacing w:val="0"/>
              <w:jc w:val="center"/>
              <w:rPr>
                <w:rFonts w:ascii="Comic Sans MS" w:eastAsia="Comic Sans MS" w:hAnsi="Comic Sans MS" w:cs="Comic Sans MS"/>
                <w:b/>
                <w:sz w:val="28"/>
                <w:szCs w:val="28"/>
              </w:rPr>
            </w:pPr>
          </w:p>
        </w:tc>
      </w:tr>
      <w:tr w:rsidR="00673932" w:rsidTr="00523AED">
        <w:tc>
          <w:tcPr>
            <w:tcW w:w="1186" w:type="pct"/>
          </w:tcPr>
          <w:p w:rsidR="00673932" w:rsidRDefault="00673932">
            <w:pPr>
              <w:contextualSpacing w:val="0"/>
              <w:jc w:val="center"/>
              <w:rPr>
                <w:rFonts w:ascii="Comic Sans MS" w:eastAsia="Comic Sans MS" w:hAnsi="Comic Sans MS" w:cs="Comic Sans MS"/>
                <w:b/>
                <w:sz w:val="28"/>
                <w:szCs w:val="28"/>
              </w:rPr>
            </w:pPr>
          </w:p>
          <w:p w:rsidR="00673932" w:rsidRDefault="00673932">
            <w:pPr>
              <w:contextualSpacing w:val="0"/>
              <w:jc w:val="center"/>
              <w:rPr>
                <w:rFonts w:ascii="Comic Sans MS" w:eastAsia="Comic Sans MS" w:hAnsi="Comic Sans MS" w:cs="Comic Sans MS"/>
                <w:b/>
                <w:sz w:val="28"/>
                <w:szCs w:val="28"/>
              </w:rPr>
            </w:pPr>
          </w:p>
          <w:p w:rsidR="00673932" w:rsidRDefault="00673932">
            <w:pPr>
              <w:contextualSpacing w:val="0"/>
              <w:rPr>
                <w:rFonts w:ascii="Comic Sans MS" w:eastAsia="Comic Sans MS" w:hAnsi="Comic Sans MS" w:cs="Comic Sans MS"/>
                <w:b/>
                <w:sz w:val="28"/>
                <w:szCs w:val="28"/>
              </w:rPr>
            </w:pPr>
          </w:p>
        </w:tc>
        <w:tc>
          <w:tcPr>
            <w:tcW w:w="1194"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Judges</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114300" distB="114300" distL="114300" distR="114300">
                  <wp:extent cx="952500" cy="656897"/>
                  <wp:effectExtent l="0" t="0" r="0" b="0"/>
                  <wp:docPr id="21"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44" cstate="print"/>
                          <a:srcRect/>
                          <a:stretch>
                            <a:fillRect/>
                          </a:stretch>
                        </pic:blipFill>
                        <pic:spPr>
                          <a:xfrm>
                            <a:off x="0" y="0"/>
                            <a:ext cx="952500" cy="656897"/>
                          </a:xfrm>
                          <a:prstGeom prst="rect">
                            <a:avLst/>
                          </a:prstGeom>
                          <a:ln/>
                        </pic:spPr>
                      </pic:pic>
                    </a:graphicData>
                  </a:graphic>
                </wp:inline>
              </w:drawing>
            </w:r>
          </w:p>
        </w:tc>
        <w:tc>
          <w:tcPr>
            <w:tcW w:w="1349" w:type="pct"/>
          </w:tcPr>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New York State Court of Appeals</w:t>
            </w:r>
          </w:p>
          <w:p w:rsidR="00673932" w:rsidRDefault="00CA6307">
            <w:pPr>
              <w:contextualSpacing w:val="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114300" distB="114300" distL="114300" distR="114300">
                  <wp:extent cx="927244" cy="1223963"/>
                  <wp:effectExtent l="0" t="0" r="0" b="0"/>
                  <wp:docPr id="2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5" cstate="print"/>
                          <a:srcRect/>
                          <a:stretch>
                            <a:fillRect/>
                          </a:stretch>
                        </pic:blipFill>
                        <pic:spPr>
                          <a:xfrm>
                            <a:off x="0" y="0"/>
                            <a:ext cx="927244" cy="1223963"/>
                          </a:xfrm>
                          <a:prstGeom prst="rect">
                            <a:avLst/>
                          </a:prstGeom>
                          <a:ln/>
                        </pic:spPr>
                      </pic:pic>
                    </a:graphicData>
                  </a:graphic>
                </wp:inline>
              </w:drawing>
            </w:r>
          </w:p>
          <w:p w:rsidR="00673932" w:rsidRDefault="00673932">
            <w:pPr>
              <w:contextualSpacing w:val="0"/>
              <w:rPr>
                <w:rFonts w:ascii="Comic Sans MS" w:eastAsia="Comic Sans MS" w:hAnsi="Comic Sans MS" w:cs="Comic Sans MS"/>
                <w:b/>
                <w:sz w:val="28"/>
                <w:szCs w:val="28"/>
              </w:rPr>
            </w:pPr>
          </w:p>
        </w:tc>
        <w:tc>
          <w:tcPr>
            <w:tcW w:w="1271" w:type="pct"/>
          </w:tcPr>
          <w:p w:rsidR="00673932" w:rsidRDefault="00673932">
            <w:pPr>
              <w:contextualSpacing w:val="0"/>
              <w:jc w:val="center"/>
              <w:rPr>
                <w:rFonts w:ascii="Comic Sans MS" w:eastAsia="Comic Sans MS" w:hAnsi="Comic Sans MS" w:cs="Comic Sans MS"/>
                <w:b/>
                <w:sz w:val="28"/>
                <w:szCs w:val="28"/>
              </w:rPr>
            </w:pPr>
          </w:p>
          <w:p w:rsidR="00673932" w:rsidRDefault="00673932">
            <w:pPr>
              <w:contextualSpacing w:val="0"/>
              <w:jc w:val="center"/>
              <w:rPr>
                <w:rFonts w:ascii="Comic Sans MS" w:eastAsia="Comic Sans MS" w:hAnsi="Comic Sans MS" w:cs="Comic Sans MS"/>
                <w:b/>
                <w:sz w:val="28"/>
                <w:szCs w:val="28"/>
              </w:rPr>
            </w:pPr>
            <w:bookmarkStart w:id="2" w:name="_nmbh9rqns5eq" w:colFirst="0" w:colLast="0"/>
            <w:bookmarkEnd w:id="2"/>
          </w:p>
          <w:p w:rsidR="00673932" w:rsidRDefault="00673932">
            <w:pPr>
              <w:contextualSpacing w:val="0"/>
              <w:jc w:val="center"/>
              <w:rPr>
                <w:rFonts w:ascii="Comic Sans MS" w:eastAsia="Comic Sans MS" w:hAnsi="Comic Sans MS" w:cs="Comic Sans MS"/>
                <w:b/>
                <w:sz w:val="28"/>
                <w:szCs w:val="28"/>
              </w:rPr>
            </w:pPr>
            <w:bookmarkStart w:id="3" w:name="_28b7nogbrltz" w:colFirst="0" w:colLast="0"/>
            <w:bookmarkEnd w:id="3"/>
          </w:p>
        </w:tc>
      </w:tr>
    </w:tbl>
    <w:p w:rsidR="00673932" w:rsidRDefault="00673932">
      <w:pPr>
        <w:spacing w:after="160" w:line="259" w:lineRule="auto"/>
        <w:contextualSpacing w:val="0"/>
        <w:rPr>
          <w:rFonts w:ascii="Calibri" w:eastAsia="Calibri" w:hAnsi="Calibri" w:cs="Calibri"/>
        </w:rPr>
      </w:pPr>
    </w:p>
    <w:p w:rsidR="00673932" w:rsidRDefault="00673932">
      <w:pPr>
        <w:ind w:left="720"/>
        <w:contextualSpacing w:val="0"/>
        <w:rPr>
          <w:rFonts w:ascii="Calibri" w:eastAsia="Calibri" w:hAnsi="Calibri" w:cs="Calibri"/>
          <w:sz w:val="24"/>
          <w:szCs w:val="24"/>
        </w:rPr>
      </w:pPr>
    </w:p>
    <w:p w:rsidR="00673932" w:rsidRDefault="00673932">
      <w:pPr>
        <w:ind w:left="720"/>
        <w:contextualSpacing w:val="0"/>
        <w:rPr>
          <w:rFonts w:ascii="Calibri" w:eastAsia="Calibri" w:hAnsi="Calibri" w:cs="Calibri"/>
          <w:sz w:val="24"/>
          <w:szCs w:val="24"/>
        </w:rPr>
      </w:pPr>
    </w:p>
    <w:p w:rsidR="00673932" w:rsidRDefault="00673932">
      <w:pPr>
        <w:ind w:left="720"/>
        <w:contextualSpacing w:val="0"/>
        <w:rPr>
          <w:rFonts w:ascii="Calibri" w:eastAsia="Calibri" w:hAnsi="Calibri" w:cs="Calibri"/>
          <w:sz w:val="24"/>
          <w:szCs w:val="24"/>
        </w:rPr>
      </w:pPr>
    </w:p>
    <w:sectPr w:rsidR="00673932" w:rsidSect="00EA2886">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842" w:rsidRDefault="00A77842">
      <w:pPr>
        <w:spacing w:line="240" w:lineRule="auto"/>
      </w:pPr>
      <w:r>
        <w:separator/>
      </w:r>
    </w:p>
  </w:endnote>
  <w:endnote w:type="continuationSeparator" w:id="0">
    <w:p w:rsidR="00A77842" w:rsidRDefault="00A778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932" w:rsidRDefault="00922550">
    <w:pPr>
      <w:contextualSpacing w:val="0"/>
      <w:jc w:val="right"/>
    </w:pPr>
    <w:r>
      <w:fldChar w:fldCharType="begin"/>
    </w:r>
    <w:r w:rsidR="00CA6307">
      <w:instrText>PAGE</w:instrText>
    </w:r>
    <w:r>
      <w:fldChar w:fldCharType="separate"/>
    </w:r>
    <w:r w:rsidR="000A68A7">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842" w:rsidRDefault="00A77842">
      <w:pPr>
        <w:spacing w:line="240" w:lineRule="auto"/>
      </w:pPr>
      <w:r>
        <w:separator/>
      </w:r>
    </w:p>
  </w:footnote>
  <w:footnote w:type="continuationSeparator" w:id="0">
    <w:p w:rsidR="00A77842" w:rsidRDefault="00A7784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B652C"/>
    <w:multiLevelType w:val="multilevel"/>
    <w:tmpl w:val="2C8A3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F04347"/>
    <w:multiLevelType w:val="multilevel"/>
    <w:tmpl w:val="788CF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F970FED"/>
    <w:multiLevelType w:val="multilevel"/>
    <w:tmpl w:val="6F84B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D61977"/>
    <w:multiLevelType w:val="multilevel"/>
    <w:tmpl w:val="499EB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4752BBC"/>
    <w:multiLevelType w:val="multilevel"/>
    <w:tmpl w:val="F52E8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B69694A"/>
    <w:multiLevelType w:val="multilevel"/>
    <w:tmpl w:val="31FAC66C"/>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6" w15:restartNumberingAfterBreak="0">
    <w:nsid w:val="7C9F4343"/>
    <w:multiLevelType w:val="multilevel"/>
    <w:tmpl w:val="44E8DD9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383124"/>
    <w:multiLevelType w:val="multilevel"/>
    <w:tmpl w:val="CFC6675C"/>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abstractNumId w:val="7"/>
  </w:num>
  <w:num w:numId="2">
    <w:abstractNumId w:val="3"/>
  </w:num>
  <w:num w:numId="3">
    <w:abstractNumId w:val="1"/>
  </w:num>
  <w:num w:numId="4">
    <w:abstractNumId w:val="2"/>
  </w:num>
  <w:num w:numId="5">
    <w:abstractNumId w:val="6"/>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932"/>
    <w:rsid w:val="00056688"/>
    <w:rsid w:val="000A68A7"/>
    <w:rsid w:val="001654D9"/>
    <w:rsid w:val="00180F59"/>
    <w:rsid w:val="00265B7D"/>
    <w:rsid w:val="00266EC7"/>
    <w:rsid w:val="00316FEE"/>
    <w:rsid w:val="003829DE"/>
    <w:rsid w:val="003D0261"/>
    <w:rsid w:val="00523AED"/>
    <w:rsid w:val="0054584C"/>
    <w:rsid w:val="00673932"/>
    <w:rsid w:val="00742218"/>
    <w:rsid w:val="007E4AB3"/>
    <w:rsid w:val="00820E13"/>
    <w:rsid w:val="00831800"/>
    <w:rsid w:val="00922550"/>
    <w:rsid w:val="00946B4D"/>
    <w:rsid w:val="00A65A4F"/>
    <w:rsid w:val="00A77842"/>
    <w:rsid w:val="00A82D69"/>
    <w:rsid w:val="00A976C6"/>
    <w:rsid w:val="00AA750A"/>
    <w:rsid w:val="00AC76C0"/>
    <w:rsid w:val="00BB2862"/>
    <w:rsid w:val="00BC12CA"/>
    <w:rsid w:val="00CA6307"/>
    <w:rsid w:val="00CE7545"/>
    <w:rsid w:val="00E271F9"/>
    <w:rsid w:val="00EA2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ED568D-F965-46DC-9A84-10B582410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A2886"/>
  </w:style>
  <w:style w:type="paragraph" w:styleId="Heading1">
    <w:name w:val="heading 1"/>
    <w:basedOn w:val="Normal"/>
    <w:next w:val="Normal"/>
    <w:rsid w:val="00EA2886"/>
    <w:pPr>
      <w:keepNext/>
      <w:keepLines/>
      <w:spacing w:before="400" w:after="120"/>
      <w:outlineLvl w:val="0"/>
    </w:pPr>
    <w:rPr>
      <w:sz w:val="40"/>
      <w:szCs w:val="40"/>
    </w:rPr>
  </w:style>
  <w:style w:type="paragraph" w:styleId="Heading2">
    <w:name w:val="heading 2"/>
    <w:basedOn w:val="Normal"/>
    <w:next w:val="Normal"/>
    <w:rsid w:val="00EA2886"/>
    <w:pPr>
      <w:keepNext/>
      <w:keepLines/>
      <w:spacing w:before="360" w:after="120"/>
      <w:outlineLvl w:val="1"/>
    </w:pPr>
    <w:rPr>
      <w:sz w:val="32"/>
      <w:szCs w:val="32"/>
    </w:rPr>
  </w:style>
  <w:style w:type="paragraph" w:styleId="Heading3">
    <w:name w:val="heading 3"/>
    <w:basedOn w:val="Normal"/>
    <w:next w:val="Normal"/>
    <w:rsid w:val="00EA2886"/>
    <w:pPr>
      <w:keepNext/>
      <w:keepLines/>
      <w:spacing w:before="320" w:after="80"/>
      <w:outlineLvl w:val="2"/>
    </w:pPr>
    <w:rPr>
      <w:color w:val="434343"/>
      <w:sz w:val="28"/>
      <w:szCs w:val="28"/>
    </w:rPr>
  </w:style>
  <w:style w:type="paragraph" w:styleId="Heading4">
    <w:name w:val="heading 4"/>
    <w:basedOn w:val="Normal"/>
    <w:next w:val="Normal"/>
    <w:rsid w:val="00EA2886"/>
    <w:pPr>
      <w:keepNext/>
      <w:keepLines/>
      <w:spacing w:before="280" w:after="80"/>
      <w:outlineLvl w:val="3"/>
    </w:pPr>
    <w:rPr>
      <w:color w:val="666666"/>
      <w:sz w:val="24"/>
      <w:szCs w:val="24"/>
    </w:rPr>
  </w:style>
  <w:style w:type="paragraph" w:styleId="Heading5">
    <w:name w:val="heading 5"/>
    <w:basedOn w:val="Normal"/>
    <w:next w:val="Normal"/>
    <w:rsid w:val="00EA2886"/>
    <w:pPr>
      <w:keepNext/>
      <w:keepLines/>
      <w:spacing w:before="240" w:after="80"/>
      <w:outlineLvl w:val="4"/>
    </w:pPr>
    <w:rPr>
      <w:color w:val="666666"/>
    </w:rPr>
  </w:style>
  <w:style w:type="paragraph" w:styleId="Heading6">
    <w:name w:val="heading 6"/>
    <w:basedOn w:val="Normal"/>
    <w:next w:val="Normal"/>
    <w:rsid w:val="00EA2886"/>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EA2886"/>
    <w:pPr>
      <w:keepNext/>
      <w:keepLines/>
      <w:spacing w:after="60"/>
    </w:pPr>
    <w:rPr>
      <w:sz w:val="52"/>
      <w:szCs w:val="52"/>
    </w:rPr>
  </w:style>
  <w:style w:type="paragraph" w:styleId="Subtitle">
    <w:name w:val="Subtitle"/>
    <w:basedOn w:val="Normal"/>
    <w:next w:val="Normal"/>
    <w:rsid w:val="00EA2886"/>
    <w:pPr>
      <w:keepNext/>
      <w:keepLines/>
      <w:spacing w:after="320"/>
    </w:pPr>
    <w:rPr>
      <w:color w:val="666666"/>
      <w:sz w:val="30"/>
      <w:szCs w:val="30"/>
    </w:rPr>
  </w:style>
  <w:style w:type="table" w:customStyle="1" w:styleId="a">
    <w:basedOn w:val="TableNormal"/>
    <w:rsid w:val="00EA2886"/>
    <w:pPr>
      <w:spacing w:line="240" w:lineRule="auto"/>
    </w:pPr>
    <w:tblPr>
      <w:tblStyleRowBandSize w:val="1"/>
      <w:tblStyleColBandSize w:val="1"/>
    </w:tblPr>
  </w:style>
  <w:style w:type="table" w:customStyle="1" w:styleId="a0">
    <w:basedOn w:val="TableNormal"/>
    <w:rsid w:val="00EA2886"/>
    <w:pPr>
      <w:spacing w:line="240" w:lineRule="auto"/>
    </w:pPr>
    <w:tblPr>
      <w:tblStyleRowBandSize w:val="1"/>
      <w:tblStyleColBandSize w:val="1"/>
    </w:tblPr>
  </w:style>
  <w:style w:type="table" w:customStyle="1" w:styleId="a1">
    <w:basedOn w:val="TableNormal"/>
    <w:rsid w:val="00EA2886"/>
    <w:tblPr>
      <w:tblStyleRowBandSize w:val="1"/>
      <w:tblStyleColBandSize w:val="1"/>
      <w:tblCellMar>
        <w:left w:w="0" w:type="dxa"/>
        <w:right w:w="0" w:type="dxa"/>
      </w:tblCellMar>
    </w:tblPr>
  </w:style>
  <w:style w:type="character" w:styleId="Hyperlink">
    <w:name w:val="Hyperlink"/>
    <w:basedOn w:val="DefaultParagraphFont"/>
    <w:uiPriority w:val="99"/>
    <w:semiHidden/>
    <w:unhideWhenUsed/>
    <w:rsid w:val="003829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lwvnyonline.org/civics-education/structure-nys-gov/NYS-Structure-PPT.pptx" TargetMode="External"/><Relationship Id="rId13" Type="http://schemas.openxmlformats.org/officeDocument/2006/relationships/hyperlink" Target="https://docs.google.com/drawings/d/1LBwv1YCxzAPHXhIHsaJX9-RynC3kK7omJwfPAeEFtts/edit?usp=sharing" TargetMode="External"/><Relationship Id="rId18" Type="http://schemas.openxmlformats.org/officeDocument/2006/relationships/hyperlink" Target="https://www1.nyc.gov/" TargetMode="External"/><Relationship Id="rId26" Type="http://schemas.openxmlformats.org/officeDocument/2006/relationships/image" Target="media/image7.jpeg"/><Relationship Id="rId39"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hyperlink" Target="https://www.dos.ny.gov/lg/localgovs.html" TargetMode="External"/><Relationship Id="rId12" Type="http://schemas.openxmlformats.org/officeDocument/2006/relationships/hyperlink" Target="https://www.lwvnyonline.org/civics-education/structure-nys-gov/NYS-Structure-PPT.pptx" TargetMode="External"/><Relationship Id="rId17" Type="http://schemas.openxmlformats.org/officeDocument/2006/relationships/hyperlink" Target="https://www.nysac.org/files/101%20Ways%203_26_19.pdf" TargetMode="External"/><Relationship Id="rId25" Type="http://schemas.openxmlformats.org/officeDocument/2006/relationships/image" Target="media/image6.png"/><Relationship Id="rId33" Type="http://schemas.openxmlformats.org/officeDocument/2006/relationships/image" Target="media/image14.gif"/><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rive.google.com/open?id=1hfOL8HdrplxPC4rpQah55IrfjLRkI9rz" TargetMode="External"/><Relationship Id="rId20" Type="http://schemas.openxmlformats.org/officeDocument/2006/relationships/image" Target="media/image1.jpeg"/><Relationship Id="rId29" Type="http://schemas.openxmlformats.org/officeDocument/2006/relationships/image" Target="media/image10.gif"/><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s.ny.gov/lg/publications/Local_Government_Handbook.pdf"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hyperlink" Target="https://drive.google.com/open?id=1hfOL8HdrplxPC4rpQah55IrfjLRkI9rz"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s://docs.google.com/document/d/1Rgh0fVoBCYwf7KkecWXFBaBS5afre5ij2S2wR420PFU/edit?usp=sharing" TargetMode="External"/><Relationship Id="rId19"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hyperlink" Target="https://docs.google.com/document/d/1eVOy7PnFrY7JsRf2DKBbHfj1iSNqR3yIvnxvwBVKhMU/edit?usp=sharing" TargetMode="External"/><Relationship Id="rId14" Type="http://schemas.openxmlformats.org/officeDocument/2006/relationships/hyperlink" Target="https://drive.google.com/open?id=1hfOL8HdrplxPC4rpQah55IrfjLRkI9rz"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1842</Words>
  <Characters>10503</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Shenendehowa Central Schools (LTECS-2017)</Company>
  <LinksUpToDate>false</LinksUpToDate>
  <CharactersWithSpaces>12321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Kissinger</dc:creator>
  <cp:lastModifiedBy>Laura Bierman</cp:lastModifiedBy>
  <cp:revision>2</cp:revision>
  <dcterms:created xsi:type="dcterms:W3CDTF">2019-09-26T20:24:00Z</dcterms:created>
  <dcterms:modified xsi:type="dcterms:W3CDTF">2019-09-26T20:24:00Z</dcterms:modified>
</cp:coreProperties>
</file>