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8E" w:rsidRDefault="0050148E"/>
    <w:tbl>
      <w:tblPr>
        <w:tblW w:w="999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400"/>
      </w:tblGrid>
      <w:tr w:rsidR="0050148E" w:rsidTr="00DB205C">
        <w:trPr>
          <w:trHeight w:val="620"/>
        </w:trPr>
        <w:tc>
          <w:tcPr>
            <w:tcW w:w="9990" w:type="dxa"/>
            <w:gridSpan w:val="2"/>
            <w:shd w:val="clear" w:color="auto" w:fill="F2F2F2" w:themeFill="background1" w:themeFillShade="F2"/>
          </w:tcPr>
          <w:p w:rsidR="0050148E" w:rsidRPr="00CA6B18" w:rsidRDefault="0050148E" w:rsidP="0050148E">
            <w:pPr>
              <w:rPr>
                <w:sz w:val="28"/>
                <w:szCs w:val="28"/>
              </w:rPr>
            </w:pPr>
            <w:r w:rsidRPr="00CA6B18">
              <w:rPr>
                <w:sz w:val="28"/>
                <w:szCs w:val="28"/>
              </w:rPr>
              <w:t>Name _________________________________</w:t>
            </w:r>
          </w:p>
          <w:p w:rsidR="0050148E" w:rsidRPr="0050148E" w:rsidRDefault="0050148E" w:rsidP="0050148E">
            <w:pPr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New York State </w:t>
            </w:r>
            <w:r w:rsidRPr="0050148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Expansion of Federal Individual Liberties </w:t>
            </w:r>
          </w:p>
        </w:tc>
      </w:tr>
      <w:tr w:rsidR="0030426B" w:rsidTr="00DB205C">
        <w:trPr>
          <w:trHeight w:val="620"/>
        </w:trPr>
        <w:tc>
          <w:tcPr>
            <w:tcW w:w="4590" w:type="dxa"/>
            <w:shd w:val="clear" w:color="auto" w:fill="F2F2F2" w:themeFill="background1" w:themeFillShade="F2"/>
          </w:tcPr>
          <w:p w:rsidR="0030426B" w:rsidRPr="0050148E" w:rsidRDefault="0050148E" w:rsidP="0050148E">
            <w:pPr>
              <w:jc w:val="center"/>
              <w:rPr>
                <w:b/>
                <w:sz w:val="28"/>
                <w:szCs w:val="28"/>
              </w:rPr>
            </w:pPr>
            <w:r w:rsidRPr="0050148E">
              <w:rPr>
                <w:b/>
                <w:sz w:val="28"/>
                <w:szCs w:val="28"/>
              </w:rPr>
              <w:t>Brief Synopsis of NY Expansions on this Right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30426B" w:rsidRPr="0050148E" w:rsidRDefault="0050148E" w:rsidP="0050148E">
            <w:pPr>
              <w:jc w:val="center"/>
              <w:rPr>
                <w:b/>
                <w:sz w:val="28"/>
                <w:szCs w:val="28"/>
              </w:rPr>
            </w:pPr>
            <w:r w:rsidRPr="0050148E">
              <w:rPr>
                <w:b/>
                <w:sz w:val="28"/>
                <w:szCs w:val="28"/>
              </w:rPr>
              <w:t>How does this example of NY expansion of Federal rights align with NY state values?</w:t>
            </w:r>
            <w:r w:rsidR="00EF77F1">
              <w:rPr>
                <w:b/>
                <w:sz w:val="28"/>
                <w:szCs w:val="28"/>
              </w:rPr>
              <w:t xml:space="preserve"> Explain</w:t>
            </w:r>
          </w:p>
        </w:tc>
      </w:tr>
      <w:tr w:rsidR="0030426B" w:rsidTr="00DB205C">
        <w:trPr>
          <w:trHeight w:val="1478"/>
        </w:trPr>
        <w:tc>
          <w:tcPr>
            <w:tcW w:w="4590" w:type="dxa"/>
          </w:tcPr>
          <w:p w:rsidR="0030426B" w:rsidRDefault="0030426B">
            <w:pPr>
              <w:rPr>
                <w:sz w:val="28"/>
                <w:szCs w:val="28"/>
              </w:rPr>
            </w:pPr>
            <w:r w:rsidRPr="0050148E">
              <w:rPr>
                <w:sz w:val="28"/>
                <w:szCs w:val="28"/>
              </w:rPr>
              <w:t xml:space="preserve">Jury Trial </w:t>
            </w: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Pr="0050148E" w:rsidRDefault="0050148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0426B" w:rsidRPr="0050148E" w:rsidRDefault="0030426B">
            <w:pPr>
              <w:rPr>
                <w:sz w:val="28"/>
                <w:szCs w:val="28"/>
              </w:rPr>
            </w:pPr>
          </w:p>
        </w:tc>
      </w:tr>
      <w:tr w:rsidR="0030426B" w:rsidTr="00DB205C">
        <w:trPr>
          <w:trHeight w:val="1478"/>
        </w:trPr>
        <w:tc>
          <w:tcPr>
            <w:tcW w:w="4590" w:type="dxa"/>
          </w:tcPr>
          <w:p w:rsidR="0030426B" w:rsidRDefault="0030426B">
            <w:pPr>
              <w:rPr>
                <w:sz w:val="28"/>
                <w:szCs w:val="28"/>
              </w:rPr>
            </w:pPr>
            <w:r w:rsidRPr="0050148E">
              <w:rPr>
                <w:sz w:val="28"/>
                <w:szCs w:val="28"/>
              </w:rPr>
              <w:t xml:space="preserve">Grand Jury </w:t>
            </w: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Pr="0050148E" w:rsidRDefault="0050148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0426B" w:rsidRPr="0050148E" w:rsidRDefault="0030426B">
            <w:pPr>
              <w:rPr>
                <w:sz w:val="28"/>
                <w:szCs w:val="28"/>
              </w:rPr>
            </w:pPr>
          </w:p>
        </w:tc>
      </w:tr>
      <w:tr w:rsidR="0030426B" w:rsidTr="00DB205C">
        <w:trPr>
          <w:trHeight w:val="1478"/>
        </w:trPr>
        <w:tc>
          <w:tcPr>
            <w:tcW w:w="4590" w:type="dxa"/>
          </w:tcPr>
          <w:p w:rsidR="0030426B" w:rsidRDefault="0030426B">
            <w:pPr>
              <w:rPr>
                <w:sz w:val="28"/>
                <w:szCs w:val="28"/>
              </w:rPr>
            </w:pPr>
            <w:r w:rsidRPr="0050148E">
              <w:rPr>
                <w:sz w:val="28"/>
                <w:szCs w:val="28"/>
              </w:rPr>
              <w:t>Right to Counsel</w:t>
            </w: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Pr="0050148E" w:rsidRDefault="0050148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0426B" w:rsidRPr="0050148E" w:rsidRDefault="0030426B">
            <w:pPr>
              <w:rPr>
                <w:sz w:val="28"/>
                <w:szCs w:val="28"/>
              </w:rPr>
            </w:pPr>
          </w:p>
        </w:tc>
      </w:tr>
      <w:tr w:rsidR="0030426B" w:rsidTr="00DB205C">
        <w:trPr>
          <w:trHeight w:val="1478"/>
        </w:trPr>
        <w:tc>
          <w:tcPr>
            <w:tcW w:w="4590" w:type="dxa"/>
          </w:tcPr>
          <w:p w:rsidR="0030426B" w:rsidRDefault="0030426B">
            <w:pPr>
              <w:rPr>
                <w:sz w:val="28"/>
                <w:szCs w:val="28"/>
              </w:rPr>
            </w:pPr>
            <w:r w:rsidRPr="0050148E">
              <w:rPr>
                <w:sz w:val="28"/>
                <w:szCs w:val="28"/>
              </w:rPr>
              <w:t xml:space="preserve">Searches and Seizures </w:t>
            </w: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Pr="0050148E" w:rsidRDefault="0050148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0426B" w:rsidRPr="0050148E" w:rsidRDefault="0030426B">
            <w:pPr>
              <w:rPr>
                <w:sz w:val="28"/>
                <w:szCs w:val="28"/>
              </w:rPr>
            </w:pPr>
          </w:p>
        </w:tc>
      </w:tr>
      <w:tr w:rsidR="0030426B" w:rsidTr="00DB205C">
        <w:trPr>
          <w:trHeight w:val="1478"/>
        </w:trPr>
        <w:tc>
          <w:tcPr>
            <w:tcW w:w="4590" w:type="dxa"/>
          </w:tcPr>
          <w:p w:rsidR="0030426B" w:rsidRDefault="0030426B">
            <w:pPr>
              <w:rPr>
                <w:sz w:val="28"/>
                <w:szCs w:val="28"/>
              </w:rPr>
            </w:pPr>
            <w:r w:rsidRPr="0050148E">
              <w:rPr>
                <w:sz w:val="28"/>
                <w:szCs w:val="28"/>
              </w:rPr>
              <w:t xml:space="preserve">Self- Incrimination </w:t>
            </w: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EF77F1" w:rsidRDefault="00EF77F1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Pr="0050148E" w:rsidRDefault="0050148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0426B" w:rsidRPr="0050148E" w:rsidRDefault="0030426B">
            <w:pPr>
              <w:rPr>
                <w:sz w:val="28"/>
                <w:szCs w:val="28"/>
              </w:rPr>
            </w:pPr>
          </w:p>
        </w:tc>
      </w:tr>
      <w:tr w:rsidR="0030426B" w:rsidTr="00DB205C">
        <w:trPr>
          <w:trHeight w:val="1478"/>
        </w:trPr>
        <w:tc>
          <w:tcPr>
            <w:tcW w:w="4590" w:type="dxa"/>
          </w:tcPr>
          <w:p w:rsidR="0030426B" w:rsidRDefault="0030426B">
            <w:pPr>
              <w:rPr>
                <w:sz w:val="28"/>
                <w:szCs w:val="28"/>
              </w:rPr>
            </w:pPr>
            <w:r w:rsidRPr="0050148E">
              <w:rPr>
                <w:sz w:val="28"/>
                <w:szCs w:val="28"/>
              </w:rPr>
              <w:t>Due Process</w:t>
            </w: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Default="0050148E">
            <w:pPr>
              <w:rPr>
                <w:sz w:val="28"/>
                <w:szCs w:val="28"/>
              </w:rPr>
            </w:pPr>
          </w:p>
          <w:p w:rsidR="0050148E" w:rsidRPr="0050148E" w:rsidRDefault="0050148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0426B" w:rsidRPr="0050148E" w:rsidRDefault="0030426B">
            <w:pPr>
              <w:rPr>
                <w:sz w:val="28"/>
                <w:szCs w:val="28"/>
              </w:rPr>
            </w:pPr>
          </w:p>
        </w:tc>
      </w:tr>
      <w:tr w:rsidR="0030426B" w:rsidTr="00DB205C">
        <w:trPr>
          <w:trHeight w:val="1478"/>
        </w:trPr>
        <w:tc>
          <w:tcPr>
            <w:tcW w:w="4590" w:type="dxa"/>
          </w:tcPr>
          <w:p w:rsidR="0030426B" w:rsidRDefault="0030426B">
            <w:pPr>
              <w:rPr>
                <w:sz w:val="28"/>
                <w:szCs w:val="28"/>
              </w:rPr>
            </w:pPr>
            <w:r w:rsidRPr="0050148E">
              <w:rPr>
                <w:sz w:val="28"/>
                <w:szCs w:val="28"/>
              </w:rPr>
              <w:t xml:space="preserve">Freedom of Speech and Press </w:t>
            </w:r>
          </w:p>
          <w:p w:rsidR="0050148E" w:rsidRPr="0050148E" w:rsidRDefault="005014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30426B" w:rsidRPr="0050148E" w:rsidRDefault="0030426B">
            <w:pPr>
              <w:rPr>
                <w:sz w:val="28"/>
                <w:szCs w:val="28"/>
              </w:rPr>
            </w:pPr>
          </w:p>
        </w:tc>
      </w:tr>
    </w:tbl>
    <w:p w:rsidR="0030426B" w:rsidRDefault="0030426B"/>
    <w:p w:rsidR="0030426B" w:rsidRDefault="0030426B"/>
    <w:sectPr w:rsidR="0030426B" w:rsidSect="00DB205C">
      <w:pgSz w:w="12240" w:h="15840"/>
      <w:pgMar w:top="81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6ED"/>
    <w:multiLevelType w:val="hybridMultilevel"/>
    <w:tmpl w:val="6D502B08"/>
    <w:lvl w:ilvl="0" w:tplc="DC1A59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A8D"/>
    <w:multiLevelType w:val="hybridMultilevel"/>
    <w:tmpl w:val="7F24F2A0"/>
    <w:lvl w:ilvl="0" w:tplc="2924D4E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1CF6"/>
    <w:multiLevelType w:val="hybridMultilevel"/>
    <w:tmpl w:val="9F50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B"/>
    <w:rsid w:val="0025086C"/>
    <w:rsid w:val="0030426B"/>
    <w:rsid w:val="0050148E"/>
    <w:rsid w:val="00520521"/>
    <w:rsid w:val="00652659"/>
    <w:rsid w:val="0089179C"/>
    <w:rsid w:val="00CA6B18"/>
    <w:rsid w:val="00DB205C"/>
    <w:rsid w:val="00EB79C2"/>
    <w:rsid w:val="00E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DE0EC-55BC-4961-9336-C8E90DA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5</cp:revision>
  <dcterms:created xsi:type="dcterms:W3CDTF">2018-08-30T10:09:00Z</dcterms:created>
  <dcterms:modified xsi:type="dcterms:W3CDTF">2018-08-30T12:11:00Z</dcterms:modified>
</cp:coreProperties>
</file>